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17"/>
        <w:tblW w:w="10278" w:type="dxa"/>
        <w:tblLayout w:type="fixed"/>
        <w:tblLook w:val="04A0"/>
      </w:tblPr>
      <w:tblGrid>
        <w:gridCol w:w="1017"/>
        <w:gridCol w:w="3811"/>
        <w:gridCol w:w="5450"/>
      </w:tblGrid>
      <w:tr w:rsidR="004D70CF" w:rsidRPr="001D3005" w:rsidTr="00206F4E">
        <w:trPr>
          <w:trHeight w:val="798"/>
        </w:trPr>
        <w:tc>
          <w:tcPr>
            <w:tcW w:w="1017" w:type="dxa"/>
          </w:tcPr>
          <w:p w:rsidR="004505B8" w:rsidRPr="001D3005" w:rsidRDefault="004505B8" w:rsidP="0032300D">
            <w:pPr>
              <w:spacing w:line="312" w:lineRule="auto"/>
              <w:ind w:left="-90"/>
              <w:jc w:val="center"/>
              <w:rPr>
                <w:rFonts w:eastAsia="Malgun Gothic"/>
                <w:b/>
              </w:rPr>
            </w:pPr>
          </w:p>
        </w:tc>
        <w:tc>
          <w:tcPr>
            <w:tcW w:w="3811" w:type="dxa"/>
            <w:vAlign w:val="center"/>
          </w:tcPr>
          <w:p w:rsidR="004505B8" w:rsidRPr="001D3005" w:rsidRDefault="002F7824" w:rsidP="0032300D">
            <w:pPr>
              <w:spacing w:line="312" w:lineRule="auto"/>
              <w:rPr>
                <w:rFonts w:eastAsia="Malgun Gothic"/>
                <w:b/>
              </w:rPr>
            </w:pPr>
            <w:r w:rsidRPr="001D3005">
              <w:rPr>
                <w:rFonts w:eastAsia="Malgun Gothic"/>
                <w:b/>
                <w:sz w:val="22"/>
              </w:rPr>
              <w:t>CÔ</w:t>
            </w:r>
            <w:r w:rsidR="0032300D" w:rsidRPr="001D3005">
              <w:rPr>
                <w:rFonts w:eastAsia="Malgun Gothic"/>
                <w:b/>
                <w:sz w:val="22"/>
              </w:rPr>
              <w:t xml:space="preserve">NG TY </w:t>
            </w:r>
            <w:r w:rsidR="00DF7E23" w:rsidRPr="001D3005">
              <w:rPr>
                <w:rFonts w:eastAsia="Malgun Gothic"/>
                <w:b/>
                <w:sz w:val="22"/>
              </w:rPr>
              <w:t>……………….</w:t>
            </w:r>
          </w:p>
          <w:p w:rsidR="00091736" w:rsidRPr="001D3005" w:rsidRDefault="00091736" w:rsidP="0032300D">
            <w:pPr>
              <w:spacing w:line="312" w:lineRule="auto"/>
              <w:rPr>
                <w:rFonts w:eastAsia="Malgun Gothic"/>
                <w:b/>
              </w:rPr>
            </w:pPr>
            <w:r w:rsidRPr="001D3005">
              <w:rPr>
                <w:rFonts w:eastAsia="Malgun Gothic"/>
                <w:b/>
                <w:sz w:val="22"/>
              </w:rPr>
              <w:t>……………………………..</w:t>
            </w:r>
          </w:p>
          <w:p w:rsidR="004505B8" w:rsidRPr="001D3005" w:rsidRDefault="004505B8" w:rsidP="0032300D">
            <w:pPr>
              <w:spacing w:line="312" w:lineRule="auto"/>
              <w:jc w:val="center"/>
              <w:rPr>
                <w:rFonts w:eastAsia="Malgun Gothic"/>
                <w:b/>
              </w:rPr>
            </w:pPr>
          </w:p>
        </w:tc>
        <w:tc>
          <w:tcPr>
            <w:tcW w:w="5450" w:type="dxa"/>
            <w:vMerge w:val="restart"/>
          </w:tcPr>
          <w:p w:rsidR="004505B8" w:rsidRPr="001D3005" w:rsidRDefault="004909BE" w:rsidP="002F7824">
            <w:pPr>
              <w:spacing w:line="312" w:lineRule="auto"/>
              <w:ind w:right="-108"/>
              <w:jc w:val="center"/>
              <w:rPr>
                <w:rFonts w:eastAsia="Malgun Gothic"/>
                <w:b/>
              </w:rPr>
            </w:pPr>
            <w:r w:rsidRPr="001D3005">
              <w:rPr>
                <w:rFonts w:eastAsia="Malgun Gothic"/>
                <w:b/>
                <w:noProof/>
                <w:sz w:val="22"/>
              </w:rPr>
              <w:pict>
                <v:shapetype id="_x0000_t32" coordsize="21600,21600" o:spt="32" o:oned="t" path="m,l21600,21600e" filled="f">
                  <v:path arrowok="t" fillok="f" o:connecttype="none"/>
                  <o:lock v:ext="edit" shapetype="t"/>
                </v:shapetype>
                <v:shape id="AutoShape 3" o:spid="_x0000_s1026" type="#_x0000_t32" style="position:absolute;left:0;text-align:left;margin-left:86.6pt;margin-top:40.2pt;width:101.2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Ko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ZvMp/PHKUb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"/>
              </w:pict>
            </w:r>
            <w:r w:rsidR="00A01A11" w:rsidRPr="001D3005">
              <w:rPr>
                <w:rFonts w:eastAsia="Malgun Gothic"/>
                <w:b/>
                <w:sz w:val="22"/>
              </w:rPr>
              <w:t>CỘNG HÒA XÃ HỘI CHỦ NGHĨA VIỆT NAM</w:t>
            </w:r>
          </w:p>
          <w:p w:rsidR="002F7824" w:rsidRPr="001D3005" w:rsidRDefault="002F7824" w:rsidP="002F7824">
            <w:pPr>
              <w:spacing w:line="312" w:lineRule="auto"/>
              <w:ind w:right="-108"/>
              <w:jc w:val="center"/>
              <w:rPr>
                <w:rFonts w:eastAsia="Malgun Gothic"/>
                <w:b/>
              </w:rPr>
            </w:pPr>
            <w:r w:rsidRPr="001D3005">
              <w:rPr>
                <w:rFonts w:eastAsia="Malgun Gothic"/>
                <w:b/>
              </w:rPr>
              <w:t>Độc lập – Tự do – Hạnh phúc</w:t>
            </w:r>
          </w:p>
          <w:p w:rsidR="004505B8" w:rsidRPr="001D3005" w:rsidRDefault="004505B8" w:rsidP="00206F4E">
            <w:pPr>
              <w:spacing w:line="312" w:lineRule="auto"/>
              <w:ind w:right="240"/>
              <w:jc w:val="right"/>
              <w:rPr>
                <w:rFonts w:eastAsia="Malgun Gothic"/>
                <w:b/>
                <w:i/>
                <w:lang w:val="vi-VN"/>
              </w:rPr>
            </w:pPr>
          </w:p>
        </w:tc>
      </w:tr>
      <w:tr w:rsidR="004D70CF" w:rsidRPr="001D3005" w:rsidTr="00206F4E">
        <w:trPr>
          <w:trHeight w:val="512"/>
        </w:trPr>
        <w:tc>
          <w:tcPr>
            <w:tcW w:w="4828" w:type="dxa"/>
            <w:gridSpan w:val="2"/>
          </w:tcPr>
          <w:p w:rsidR="004505B8" w:rsidRPr="001D3005" w:rsidRDefault="004505B8" w:rsidP="0032300D">
            <w:pPr>
              <w:spacing w:line="312" w:lineRule="auto"/>
              <w:jc w:val="center"/>
              <w:rPr>
                <w:rFonts w:eastAsia="Malgun Gothic"/>
                <w:lang w:val="vi-VN"/>
              </w:rPr>
            </w:pPr>
            <w:r w:rsidRPr="001D3005">
              <w:rPr>
                <w:rFonts w:eastAsia="Malgun Gothic"/>
                <w:sz w:val="22"/>
                <w:lang w:val="vi-VN"/>
              </w:rPr>
              <w:t>Số:</w:t>
            </w:r>
            <w:r w:rsidR="0032300D" w:rsidRPr="001D3005">
              <w:rPr>
                <w:rFonts w:eastAsia="Malgun Gothic"/>
                <w:sz w:val="22"/>
                <w:lang w:val="vi-VN"/>
              </w:rPr>
              <w:t>….</w:t>
            </w:r>
            <w:r w:rsidRPr="001D3005">
              <w:rPr>
                <w:rFonts w:eastAsia="Malgun Gothic"/>
                <w:sz w:val="22"/>
                <w:lang w:val="vi-VN"/>
              </w:rPr>
              <w:t>/HĐDV/GIT</w:t>
            </w:r>
            <w:r w:rsidR="0032300D" w:rsidRPr="001D3005">
              <w:rPr>
                <w:rFonts w:eastAsia="Malgun Gothic"/>
                <w:sz w:val="22"/>
                <w:lang w:val="vi-VN"/>
              </w:rPr>
              <w:t>18</w:t>
            </w:r>
            <w:r w:rsidRPr="001D3005">
              <w:rPr>
                <w:rFonts w:eastAsia="Malgun Gothic"/>
                <w:sz w:val="22"/>
                <w:lang w:val="vi-VN"/>
              </w:rPr>
              <w:t>-0</w:t>
            </w:r>
            <w:r w:rsidR="0032300D" w:rsidRPr="001D3005">
              <w:rPr>
                <w:rFonts w:eastAsia="Malgun Gothic"/>
                <w:sz w:val="22"/>
                <w:lang w:val="vi-VN"/>
              </w:rPr>
              <w:t>1</w:t>
            </w:r>
            <w:r w:rsidRPr="001D3005">
              <w:rPr>
                <w:rFonts w:eastAsia="Malgun Gothic"/>
                <w:sz w:val="22"/>
                <w:lang w:val="vi-VN"/>
              </w:rPr>
              <w:t>/201</w:t>
            </w:r>
            <w:r w:rsidR="0032300D" w:rsidRPr="001D3005">
              <w:rPr>
                <w:rFonts w:eastAsia="Malgun Gothic"/>
                <w:sz w:val="22"/>
                <w:lang w:val="vi-VN"/>
              </w:rPr>
              <w:t>9</w:t>
            </w:r>
          </w:p>
        </w:tc>
        <w:tc>
          <w:tcPr>
            <w:tcW w:w="5450" w:type="dxa"/>
            <w:vMerge/>
          </w:tcPr>
          <w:p w:rsidR="004505B8" w:rsidRPr="001D3005" w:rsidRDefault="004505B8" w:rsidP="0032300D">
            <w:pPr>
              <w:spacing w:line="312" w:lineRule="auto"/>
              <w:rPr>
                <w:rFonts w:eastAsia="Malgun Gothic"/>
                <w:b/>
                <w:lang w:val="vi-VN"/>
              </w:rPr>
            </w:pPr>
          </w:p>
        </w:tc>
      </w:tr>
    </w:tbl>
    <w:p w:rsidR="00CD5B8E" w:rsidRPr="001D3005" w:rsidRDefault="00CD5B8E" w:rsidP="00206F4E">
      <w:pPr>
        <w:pStyle w:val="Heading1"/>
        <w:tabs>
          <w:tab w:val="left" w:pos="630"/>
        </w:tabs>
        <w:spacing w:before="0" w:line="312" w:lineRule="auto"/>
        <w:ind w:right="357"/>
        <w:jc w:val="center"/>
        <w:rPr>
          <w:rFonts w:ascii="Times New Roman" w:hAnsi="Times New Roman" w:cs="Times New Roman"/>
          <w:color w:val="auto"/>
          <w:lang w:val="vi-VN"/>
        </w:rPr>
      </w:pPr>
      <w:r w:rsidRPr="001D3005">
        <w:rPr>
          <w:rFonts w:ascii="Times New Roman" w:hAnsi="Times New Roman" w:cs="Times New Roman"/>
          <w:color w:val="auto"/>
          <w:lang w:val="vi-VN"/>
        </w:rPr>
        <w:t>HỢP ĐỒNG</w:t>
      </w:r>
    </w:p>
    <w:p w:rsidR="00CD5B8E" w:rsidRPr="001D3005" w:rsidRDefault="00CD5B8E" w:rsidP="00206F4E">
      <w:pPr>
        <w:pStyle w:val="Heading1"/>
        <w:tabs>
          <w:tab w:val="left" w:pos="630"/>
        </w:tabs>
        <w:spacing w:before="0" w:line="312" w:lineRule="auto"/>
        <w:ind w:right="357"/>
        <w:jc w:val="center"/>
        <w:rPr>
          <w:rFonts w:ascii="Times New Roman" w:hAnsi="Times New Roman" w:cs="Times New Roman"/>
          <w:color w:val="auto"/>
          <w:sz w:val="22"/>
          <w:lang w:val="vi-VN"/>
        </w:rPr>
      </w:pPr>
      <w:r w:rsidRPr="001D3005">
        <w:rPr>
          <w:rFonts w:ascii="Times New Roman" w:hAnsi="Times New Roman" w:cs="Times New Roman"/>
          <w:color w:val="auto"/>
          <w:sz w:val="22"/>
          <w:lang w:val="vi-VN"/>
        </w:rPr>
        <w:t>VỀ CUNG CẤP DỊCH VỤ THAM DỰ NAB SHOW 2019 VÀ</w:t>
      </w:r>
      <w:bookmarkStart w:id="0" w:name="_GoBack"/>
      <w:bookmarkEnd w:id="0"/>
    </w:p>
    <w:p w:rsidR="00CD5B8E" w:rsidRPr="001D3005" w:rsidRDefault="00CD5B8E" w:rsidP="00C379A3">
      <w:pPr>
        <w:pStyle w:val="Heading1"/>
        <w:tabs>
          <w:tab w:val="left" w:pos="630"/>
        </w:tabs>
        <w:spacing w:before="0" w:line="312" w:lineRule="auto"/>
        <w:ind w:right="357"/>
        <w:jc w:val="center"/>
        <w:rPr>
          <w:rFonts w:ascii="Times New Roman" w:hAnsi="Times New Roman" w:cs="Times New Roman"/>
          <w:color w:val="auto"/>
          <w:sz w:val="22"/>
          <w:lang w:val="vi-VN"/>
        </w:rPr>
      </w:pPr>
      <w:r w:rsidRPr="001D3005">
        <w:rPr>
          <w:rFonts w:ascii="Times New Roman" w:hAnsi="Times New Roman" w:cs="Times New Roman"/>
          <w:color w:val="auto"/>
          <w:sz w:val="22"/>
          <w:lang w:val="vi-VN"/>
        </w:rPr>
        <w:t>THAM QUAN TẠI HOA KỲ</w:t>
      </w:r>
      <w:r w:rsidRPr="001D3005">
        <w:rPr>
          <w:rFonts w:ascii="Times New Roman" w:hAnsi="Times New Roman" w:cs="Times New Roman"/>
          <w:b w:val="0"/>
          <w:color w:val="auto"/>
          <w:sz w:val="20"/>
          <w:szCs w:val="24"/>
          <w:lang w:val="vi-VN"/>
        </w:rPr>
        <w:t>-</w:t>
      </w:r>
    </w:p>
    <w:p w:rsidR="004505B8" w:rsidRPr="001D3005" w:rsidRDefault="004505B8" w:rsidP="00206F4E">
      <w:pPr>
        <w:tabs>
          <w:tab w:val="center" w:pos="2160"/>
          <w:tab w:val="center" w:pos="7088"/>
        </w:tabs>
        <w:spacing w:line="312" w:lineRule="auto"/>
        <w:jc w:val="center"/>
        <w:rPr>
          <w:rFonts w:eastAsia="Malgun Gothic"/>
          <w:b/>
          <w:sz w:val="22"/>
          <w:lang w:val="vi-VN"/>
        </w:rPr>
      </w:pPr>
    </w:p>
    <w:p w:rsidR="004505B8" w:rsidRPr="001D3005" w:rsidRDefault="004505B8" w:rsidP="00C379A3">
      <w:pPr>
        <w:spacing w:line="312" w:lineRule="auto"/>
        <w:rPr>
          <w:rFonts w:eastAsia="Malgun Gothic"/>
          <w:lang w:val="vi-VN"/>
        </w:rPr>
      </w:pPr>
      <w:r w:rsidRPr="001D3005">
        <w:rPr>
          <w:rFonts w:eastAsia="Malgun Gothic"/>
          <w:lang w:val="vi-VN"/>
        </w:rPr>
        <w:t>Căn cứ Luậ</w:t>
      </w:r>
      <w:r w:rsidR="00EB5F67" w:rsidRPr="001D3005">
        <w:rPr>
          <w:rFonts w:eastAsia="Malgun Gothic"/>
          <w:lang w:val="vi-VN"/>
        </w:rPr>
        <w:t>t T</w:t>
      </w:r>
      <w:r w:rsidRPr="001D3005">
        <w:rPr>
          <w:rFonts w:eastAsia="Malgun Gothic"/>
          <w:lang w:val="vi-VN"/>
        </w:rPr>
        <w:t>hương mại ban hành ngày 14 tháng 6 năm 2005</w:t>
      </w:r>
      <w:r w:rsidR="00A719BC" w:rsidRPr="001D3005">
        <w:rPr>
          <w:rFonts w:eastAsia="Malgun Gothic"/>
          <w:lang w:val="vi-VN"/>
        </w:rPr>
        <w:t>;</w:t>
      </w:r>
    </w:p>
    <w:p w:rsidR="00C61314" w:rsidRPr="001D3005" w:rsidRDefault="004505B8" w:rsidP="00C379A3">
      <w:pPr>
        <w:spacing w:line="312" w:lineRule="auto"/>
        <w:rPr>
          <w:rFonts w:eastAsia="Malgun Gothic"/>
          <w:spacing w:val="-4"/>
          <w:lang w:val="vi-VN"/>
        </w:rPr>
      </w:pPr>
      <w:r w:rsidRPr="001D3005">
        <w:rPr>
          <w:rFonts w:eastAsia="Malgun Gothic"/>
          <w:lang w:val="vi-VN"/>
        </w:rPr>
        <w:t>Căn cứ Luậ</w:t>
      </w:r>
      <w:r w:rsidR="00883013" w:rsidRPr="001D3005">
        <w:rPr>
          <w:rFonts w:eastAsia="Malgun Gothic"/>
          <w:lang w:val="vi-VN"/>
        </w:rPr>
        <w:t>t D</w:t>
      </w:r>
      <w:r w:rsidRPr="001D3005">
        <w:rPr>
          <w:rFonts w:eastAsia="Malgun Gothic"/>
          <w:lang w:val="vi-VN"/>
        </w:rPr>
        <w:t xml:space="preserve">u lịch </w:t>
      </w:r>
      <w:r w:rsidR="00721303" w:rsidRPr="001D3005">
        <w:rPr>
          <w:rFonts w:eastAsia="Malgun Gothic"/>
          <w:lang w:val="vi-VN"/>
        </w:rPr>
        <w:t>số 09/2017/</w:t>
      </w:r>
      <w:r w:rsidR="00C61314" w:rsidRPr="001D3005">
        <w:rPr>
          <w:rFonts w:eastAsia="Malgun Gothic"/>
          <w:lang w:val="vi-VN"/>
        </w:rPr>
        <w:t>QH14 ngày19/6/2017</w:t>
      </w:r>
      <w:r w:rsidR="002F2266" w:rsidRPr="001D3005">
        <w:rPr>
          <w:rFonts w:eastAsia="Malgun Gothic"/>
          <w:lang w:val="vi-VN"/>
        </w:rPr>
        <w:t xml:space="preserve"> và các văn bản hướng dẫn</w:t>
      </w:r>
      <w:r w:rsidR="00A719BC" w:rsidRPr="001D3005">
        <w:rPr>
          <w:rFonts w:eastAsia="Malgun Gothic"/>
          <w:lang w:val="vi-VN"/>
        </w:rPr>
        <w:t>;</w:t>
      </w:r>
    </w:p>
    <w:p w:rsidR="004505B8" w:rsidRPr="001D3005" w:rsidRDefault="004505B8" w:rsidP="00C379A3">
      <w:pPr>
        <w:spacing w:line="312" w:lineRule="auto"/>
        <w:rPr>
          <w:rFonts w:eastAsia="Malgun Gothic"/>
          <w:spacing w:val="-4"/>
          <w:lang w:val="vi-VN"/>
        </w:rPr>
      </w:pPr>
      <w:r w:rsidRPr="001D3005">
        <w:rPr>
          <w:rFonts w:eastAsia="Malgun Gothic"/>
          <w:spacing w:val="-4"/>
          <w:lang w:val="vi-VN"/>
        </w:rPr>
        <w:t>Căn cứ Bộ luật Dân sự hiện hành của Nước Cộng hòa Xã hội Chủ nghĩa Việt Nam</w:t>
      </w:r>
      <w:r w:rsidR="00A719BC" w:rsidRPr="001D3005">
        <w:rPr>
          <w:rFonts w:eastAsia="Malgun Gothic"/>
          <w:spacing w:val="-4"/>
          <w:lang w:val="vi-VN"/>
        </w:rPr>
        <w:t>;</w:t>
      </w:r>
    </w:p>
    <w:p w:rsidR="0032300D" w:rsidRPr="00281530" w:rsidRDefault="004505B8" w:rsidP="0032300D">
      <w:pPr>
        <w:spacing w:line="312" w:lineRule="auto"/>
        <w:rPr>
          <w:rFonts w:eastAsia="Malgun Gothic"/>
          <w:lang w:val="vi-VN"/>
        </w:rPr>
      </w:pPr>
      <w:r w:rsidRPr="001D3005">
        <w:rPr>
          <w:rFonts w:eastAsia="Malgun Gothic"/>
          <w:lang w:val="vi-VN"/>
        </w:rPr>
        <w:t xml:space="preserve">Căn cứ theo chức năng, quyền hạn của bên </w:t>
      </w:r>
      <w:r w:rsidR="005349FC" w:rsidRPr="001D3005">
        <w:rPr>
          <w:rFonts w:eastAsia="Malgun Gothic"/>
          <w:lang w:val="vi-VN"/>
        </w:rPr>
        <w:t>C</w:t>
      </w:r>
      <w:r w:rsidRPr="001D3005">
        <w:rPr>
          <w:rFonts w:eastAsia="Malgun Gothic"/>
          <w:lang w:val="vi-VN"/>
        </w:rPr>
        <w:t>và nhu cầu của bên</w:t>
      </w:r>
      <w:r w:rsidR="005349FC" w:rsidRPr="001D3005">
        <w:rPr>
          <w:rFonts w:eastAsia="Malgun Gothic"/>
          <w:lang w:val="vi-VN"/>
        </w:rPr>
        <w:t>A,</w:t>
      </w:r>
      <w:r w:rsidR="00A719BC" w:rsidRPr="001D3005">
        <w:rPr>
          <w:rFonts w:eastAsia="Malgun Gothic"/>
          <w:lang w:val="vi-VN"/>
        </w:rPr>
        <w:t xml:space="preserve"> B,</w:t>
      </w:r>
    </w:p>
    <w:p w:rsidR="004505B8" w:rsidRPr="001D3005" w:rsidRDefault="004505B8" w:rsidP="0032300D">
      <w:pPr>
        <w:spacing w:line="312" w:lineRule="auto"/>
        <w:rPr>
          <w:rFonts w:eastAsia="Malgun Gothic"/>
          <w:lang w:val="vi-VN"/>
        </w:rPr>
      </w:pPr>
      <w:r w:rsidRPr="001D3005">
        <w:rPr>
          <w:rFonts w:eastAsia="Malgun Gothic"/>
          <w:lang w:val="vi-VN"/>
        </w:rPr>
        <w:t>Hôm nay, ngày   tháng   năm 201</w:t>
      </w:r>
      <w:r w:rsidR="00883013" w:rsidRPr="001D3005">
        <w:rPr>
          <w:rFonts w:eastAsia="Malgun Gothic"/>
          <w:lang w:val="vi-VN"/>
        </w:rPr>
        <w:t>9,</w:t>
      </w:r>
      <w:r w:rsidRPr="001D3005">
        <w:rPr>
          <w:rFonts w:eastAsia="Malgun Gothic"/>
          <w:lang w:val="vi-VN"/>
        </w:rPr>
        <w:t xml:space="preserve"> tại</w:t>
      </w:r>
      <w:r w:rsidR="00A719BC" w:rsidRPr="001D3005">
        <w:rPr>
          <w:rFonts w:eastAsia="Malgun Gothic"/>
          <w:lang w:val="vi-VN"/>
        </w:rPr>
        <w:t>,,,,,,,,,,,,,,,,,,,,,,,,,,,,,,,,,,,,,,,,,,,,,,,,,,,,,,,,,,,,,,</w:t>
      </w:r>
      <w:r w:rsidRPr="001D3005">
        <w:rPr>
          <w:rFonts w:eastAsia="Malgun Gothic"/>
          <w:lang w:val="vi-VN"/>
        </w:rPr>
        <w:t xml:space="preserve">  , chúng tôi gồm có:</w:t>
      </w:r>
    </w:p>
    <w:p w:rsidR="004D70CF" w:rsidRPr="001D3005" w:rsidRDefault="004D70CF" w:rsidP="0032300D">
      <w:pPr>
        <w:widowControl w:val="0"/>
        <w:tabs>
          <w:tab w:val="left" w:pos="630"/>
          <w:tab w:val="left" w:pos="1418"/>
          <w:tab w:val="left" w:pos="5580"/>
        </w:tabs>
        <w:autoSpaceDE w:val="0"/>
        <w:autoSpaceDN w:val="0"/>
        <w:adjustRightInd w:val="0"/>
        <w:spacing w:line="312" w:lineRule="auto"/>
        <w:ind w:right="357"/>
        <w:jc w:val="both"/>
        <w:rPr>
          <w:rFonts w:eastAsia="Malgun Gothic"/>
          <w:b/>
          <w:lang w:val="vi-VN"/>
        </w:rPr>
      </w:pPr>
    </w:p>
    <w:p w:rsidR="0032300D" w:rsidRPr="001D3005" w:rsidRDefault="001B099A" w:rsidP="0032300D">
      <w:pPr>
        <w:widowControl w:val="0"/>
        <w:tabs>
          <w:tab w:val="left" w:pos="630"/>
          <w:tab w:val="left" w:pos="1418"/>
          <w:tab w:val="left" w:pos="5580"/>
        </w:tabs>
        <w:autoSpaceDE w:val="0"/>
        <w:autoSpaceDN w:val="0"/>
        <w:adjustRightInd w:val="0"/>
        <w:spacing w:line="312" w:lineRule="auto"/>
        <w:ind w:right="357"/>
        <w:jc w:val="both"/>
        <w:rPr>
          <w:rFonts w:eastAsia="Malgun Gothic"/>
          <w:b/>
          <w:lang w:val="vi-VN"/>
        </w:rPr>
      </w:pPr>
      <w:r w:rsidRPr="001D3005">
        <w:rPr>
          <w:rFonts w:eastAsia="Malgun Gothic"/>
          <w:b/>
          <w:lang w:val="vi-VN"/>
        </w:rPr>
        <w:t>BÊN</w:t>
      </w:r>
      <w:r w:rsidR="00A74A93" w:rsidRPr="001D3005">
        <w:rPr>
          <w:rFonts w:eastAsia="Malgun Gothic"/>
          <w:b/>
          <w:lang w:val="vi-VN"/>
        </w:rPr>
        <w:t xml:space="preserve"> A:</w:t>
      </w:r>
      <w:r w:rsidR="00F34C35" w:rsidRPr="001D3005">
        <w:rPr>
          <w:rFonts w:eastAsia="Malgun Gothic"/>
          <w:b/>
          <w:lang w:val="vi-VN"/>
        </w:rPr>
        <w:t xml:space="preserve"> CÔNG TY……..</w:t>
      </w:r>
    </w:p>
    <w:p w:rsidR="001B099A" w:rsidRPr="001D3005" w:rsidRDefault="006B5BB2" w:rsidP="001B099A">
      <w:pPr>
        <w:spacing w:line="312" w:lineRule="auto"/>
        <w:jc w:val="both"/>
        <w:rPr>
          <w:b/>
          <w:lang w:val="da-DK"/>
        </w:rPr>
      </w:pPr>
      <w:r w:rsidRPr="001D3005">
        <w:rPr>
          <w:lang w:val="da-DK"/>
        </w:rPr>
        <w:t>Người đ</w:t>
      </w:r>
      <w:r w:rsidR="001B099A" w:rsidRPr="001D3005">
        <w:rPr>
          <w:lang w:val="da-DK"/>
        </w:rPr>
        <w:t xml:space="preserve">ại diện: </w:t>
      </w:r>
      <w:r w:rsidR="001B099A" w:rsidRPr="001D3005">
        <w:rPr>
          <w:lang w:val="da-DK"/>
        </w:rPr>
        <w:tab/>
      </w:r>
      <w:r w:rsidR="001B099A" w:rsidRPr="001D3005">
        <w:rPr>
          <w:b/>
          <w:lang w:val="da-DK"/>
        </w:rPr>
        <w:tab/>
      </w:r>
      <w:r w:rsidR="001B099A" w:rsidRPr="001D3005">
        <w:rPr>
          <w:lang w:val="da-DK"/>
        </w:rPr>
        <w:t xml:space="preserve">Chức vụ: </w:t>
      </w:r>
    </w:p>
    <w:p w:rsidR="001B099A" w:rsidRPr="001D3005" w:rsidRDefault="001B099A" w:rsidP="001B099A">
      <w:pPr>
        <w:spacing w:line="312" w:lineRule="auto"/>
        <w:jc w:val="both"/>
        <w:rPr>
          <w:lang w:val="da-DK"/>
        </w:rPr>
      </w:pPr>
      <w:r w:rsidRPr="001D3005">
        <w:rPr>
          <w:lang w:val="da-DK"/>
        </w:rPr>
        <w:t xml:space="preserve">Địa chỉ:   </w:t>
      </w:r>
      <w:r w:rsidRPr="001D3005">
        <w:rPr>
          <w:lang w:val="da-DK"/>
        </w:rPr>
        <w:tab/>
      </w:r>
    </w:p>
    <w:p w:rsidR="001B099A" w:rsidRPr="001D3005" w:rsidRDefault="001B099A" w:rsidP="001B099A">
      <w:pPr>
        <w:spacing w:line="312" w:lineRule="auto"/>
        <w:jc w:val="both"/>
        <w:rPr>
          <w:lang w:val="da-DK"/>
        </w:rPr>
      </w:pPr>
      <w:r w:rsidRPr="001D3005">
        <w:rPr>
          <w:lang w:val="da-DK"/>
        </w:rPr>
        <w:t xml:space="preserve">Điện thoại :  </w:t>
      </w:r>
    </w:p>
    <w:p w:rsidR="00B44FC1" w:rsidRPr="001D3005" w:rsidRDefault="001B099A" w:rsidP="001B099A">
      <w:pPr>
        <w:spacing w:line="312" w:lineRule="auto"/>
        <w:jc w:val="both"/>
        <w:rPr>
          <w:lang w:val="da-DK"/>
        </w:rPr>
      </w:pPr>
      <w:r w:rsidRPr="001D3005">
        <w:rPr>
          <w:lang w:val="da-DK"/>
        </w:rPr>
        <w:t xml:space="preserve">Email: </w:t>
      </w:r>
      <w:r w:rsidRPr="001D3005">
        <w:rPr>
          <w:lang w:val="da-DK"/>
        </w:rPr>
        <w:tab/>
      </w:r>
    </w:p>
    <w:p w:rsidR="001B099A" w:rsidRPr="001D3005" w:rsidRDefault="001B099A" w:rsidP="001B099A">
      <w:pPr>
        <w:spacing w:line="312" w:lineRule="auto"/>
        <w:jc w:val="both"/>
        <w:rPr>
          <w:lang w:val="da-DK"/>
        </w:rPr>
      </w:pPr>
      <w:r w:rsidRPr="001D3005">
        <w:rPr>
          <w:lang w:val="da-DK"/>
        </w:rPr>
        <w:t xml:space="preserve">Mã số thuế:     </w:t>
      </w:r>
    </w:p>
    <w:p w:rsidR="001B099A" w:rsidRPr="001D3005" w:rsidRDefault="001B099A" w:rsidP="001B099A">
      <w:pPr>
        <w:spacing w:line="312" w:lineRule="auto"/>
        <w:jc w:val="both"/>
        <w:rPr>
          <w:lang w:val="da-DK"/>
        </w:rPr>
      </w:pPr>
      <w:r w:rsidRPr="001D3005">
        <w:rPr>
          <w:lang w:val="da-DK"/>
        </w:rPr>
        <w:t xml:space="preserve">Tài khoản: </w:t>
      </w:r>
      <w:r w:rsidRPr="001D3005">
        <w:rPr>
          <w:lang w:val="da-DK"/>
        </w:rPr>
        <w:tab/>
      </w:r>
    </w:p>
    <w:p w:rsidR="00A74A93" w:rsidRPr="001D3005" w:rsidRDefault="001B099A" w:rsidP="001B099A">
      <w:pPr>
        <w:widowControl w:val="0"/>
        <w:tabs>
          <w:tab w:val="left" w:pos="630"/>
          <w:tab w:val="left" w:pos="1418"/>
          <w:tab w:val="left" w:pos="5580"/>
        </w:tabs>
        <w:autoSpaceDE w:val="0"/>
        <w:autoSpaceDN w:val="0"/>
        <w:adjustRightInd w:val="0"/>
        <w:spacing w:line="312" w:lineRule="auto"/>
        <w:ind w:right="357"/>
        <w:jc w:val="both"/>
        <w:rPr>
          <w:lang w:val="da-DK"/>
        </w:rPr>
      </w:pPr>
      <w:r w:rsidRPr="001D3005">
        <w:rPr>
          <w:lang w:val="da-DK"/>
        </w:rPr>
        <w:t xml:space="preserve">Tại: </w:t>
      </w:r>
    </w:p>
    <w:p w:rsidR="00074937" w:rsidRPr="001D3005" w:rsidRDefault="00074937" w:rsidP="001B099A">
      <w:pPr>
        <w:widowControl w:val="0"/>
        <w:tabs>
          <w:tab w:val="left" w:pos="630"/>
          <w:tab w:val="left" w:pos="1418"/>
          <w:tab w:val="left" w:pos="5580"/>
        </w:tabs>
        <w:autoSpaceDE w:val="0"/>
        <w:autoSpaceDN w:val="0"/>
        <w:adjustRightInd w:val="0"/>
        <w:spacing w:line="312" w:lineRule="auto"/>
        <w:ind w:right="357"/>
        <w:jc w:val="both"/>
        <w:rPr>
          <w:b/>
          <w:lang w:val="vi-VN"/>
        </w:rPr>
      </w:pPr>
    </w:p>
    <w:p w:rsidR="0032300D" w:rsidRPr="001D3005" w:rsidRDefault="0032300D" w:rsidP="0032300D">
      <w:pPr>
        <w:widowControl w:val="0"/>
        <w:tabs>
          <w:tab w:val="left" w:pos="630"/>
          <w:tab w:val="left" w:pos="1418"/>
          <w:tab w:val="left" w:pos="5580"/>
        </w:tabs>
        <w:autoSpaceDE w:val="0"/>
        <w:autoSpaceDN w:val="0"/>
        <w:adjustRightInd w:val="0"/>
        <w:spacing w:line="312" w:lineRule="auto"/>
        <w:ind w:right="357"/>
        <w:jc w:val="both"/>
        <w:rPr>
          <w:b/>
          <w:lang w:val="da-DK"/>
        </w:rPr>
      </w:pPr>
      <w:r w:rsidRPr="001D3005">
        <w:rPr>
          <w:b/>
          <w:lang w:val="da-DK"/>
        </w:rPr>
        <w:t>BÊN B: HIỆP HỘI QUẢNG CÁO VIỆT NAM </w:t>
      </w:r>
    </w:p>
    <w:p w:rsidR="0032300D" w:rsidRPr="001D3005" w:rsidRDefault="006B5BB2" w:rsidP="0032300D">
      <w:pPr>
        <w:spacing w:line="312" w:lineRule="auto"/>
        <w:jc w:val="both"/>
        <w:rPr>
          <w:b/>
          <w:lang w:val="da-DK"/>
        </w:rPr>
      </w:pPr>
      <w:r w:rsidRPr="001D3005">
        <w:rPr>
          <w:lang w:val="da-DK"/>
        </w:rPr>
        <w:t>Người đ</w:t>
      </w:r>
      <w:r w:rsidR="0032300D" w:rsidRPr="001D3005">
        <w:rPr>
          <w:lang w:val="da-DK"/>
        </w:rPr>
        <w:t xml:space="preserve">ại diện: </w:t>
      </w:r>
      <w:r w:rsidR="00761CE8" w:rsidRPr="001D3005">
        <w:rPr>
          <w:lang w:val="da-DK"/>
        </w:rPr>
        <w:t>Ông</w:t>
      </w:r>
      <w:r w:rsidR="0032300D" w:rsidRPr="001D3005">
        <w:rPr>
          <w:b/>
          <w:lang w:val="da-DK"/>
        </w:rPr>
        <w:t xml:space="preserve"> Nguyễn Trường Sơn</w:t>
      </w:r>
      <w:r w:rsidR="00C9397E" w:rsidRPr="001D3005">
        <w:rPr>
          <w:b/>
          <w:lang w:val="da-DK"/>
        </w:rPr>
        <w:t xml:space="preserve">;  </w:t>
      </w:r>
      <w:r w:rsidR="0032300D" w:rsidRPr="001D3005">
        <w:rPr>
          <w:lang w:val="da-DK"/>
        </w:rPr>
        <w:t>Chức vụ: Phó Chủ tịch TT kiêm Tổng TK</w:t>
      </w:r>
      <w:r w:rsidR="00C9397E" w:rsidRPr="001D3005">
        <w:rPr>
          <w:lang w:val="da-DK"/>
        </w:rPr>
        <w:t>.</w:t>
      </w:r>
    </w:p>
    <w:p w:rsidR="0032300D" w:rsidRPr="001D3005" w:rsidRDefault="00761CE8" w:rsidP="0032300D">
      <w:pPr>
        <w:spacing w:line="312" w:lineRule="auto"/>
        <w:jc w:val="both"/>
        <w:rPr>
          <w:lang w:val="da-DK"/>
        </w:rPr>
      </w:pPr>
      <w:r w:rsidRPr="001D3005">
        <w:rPr>
          <w:lang w:val="da-DK"/>
        </w:rPr>
        <w:t xml:space="preserve">Địa chỉ:   </w:t>
      </w:r>
      <w:r w:rsidRPr="001D3005">
        <w:rPr>
          <w:lang w:val="da-DK"/>
        </w:rPr>
        <w:tab/>
        <w:t>S</w:t>
      </w:r>
      <w:r w:rsidR="0032300D" w:rsidRPr="001D3005">
        <w:rPr>
          <w:lang w:val="da-DK"/>
        </w:rPr>
        <w:t>ố 361 Trường Chinh, quận Thanh Xuân, Hà Nội</w:t>
      </w:r>
      <w:r w:rsidR="00C9397E" w:rsidRPr="001D3005">
        <w:rPr>
          <w:lang w:val="da-DK"/>
        </w:rPr>
        <w:t>.</w:t>
      </w:r>
    </w:p>
    <w:p w:rsidR="0032300D" w:rsidRPr="001D3005" w:rsidRDefault="0032300D" w:rsidP="0032300D">
      <w:pPr>
        <w:spacing w:line="312" w:lineRule="auto"/>
        <w:jc w:val="both"/>
        <w:rPr>
          <w:lang w:val="da-DK"/>
        </w:rPr>
      </w:pPr>
      <w:r w:rsidRPr="001D3005">
        <w:rPr>
          <w:lang w:val="da-DK"/>
        </w:rPr>
        <w:t xml:space="preserve">Điện thoại :  024. 30365794   </w:t>
      </w:r>
      <w:r w:rsidRPr="001D3005">
        <w:rPr>
          <w:lang w:val="da-DK"/>
        </w:rPr>
        <w:tab/>
      </w:r>
    </w:p>
    <w:p w:rsidR="0032300D" w:rsidRPr="001D3005" w:rsidRDefault="0032300D" w:rsidP="0032300D">
      <w:pPr>
        <w:spacing w:line="312" w:lineRule="auto"/>
        <w:jc w:val="both"/>
        <w:rPr>
          <w:lang w:val="da-DK"/>
        </w:rPr>
      </w:pPr>
      <w:r w:rsidRPr="001D3005">
        <w:rPr>
          <w:lang w:val="da-DK"/>
        </w:rPr>
        <w:t xml:space="preserve">Email: </w:t>
      </w:r>
      <w:r w:rsidRPr="001D3005">
        <w:rPr>
          <w:lang w:val="da-DK"/>
        </w:rPr>
        <w:tab/>
        <w:t>hhqcvn@vaa.org.vn</w:t>
      </w:r>
    </w:p>
    <w:p w:rsidR="0032300D" w:rsidRPr="001D3005" w:rsidRDefault="0032300D" w:rsidP="0032300D">
      <w:pPr>
        <w:spacing w:line="312" w:lineRule="auto"/>
        <w:jc w:val="both"/>
        <w:rPr>
          <w:lang w:val="da-DK"/>
        </w:rPr>
      </w:pPr>
      <w:r w:rsidRPr="001D3005">
        <w:rPr>
          <w:lang w:val="da-DK"/>
        </w:rPr>
        <w:t xml:space="preserve">Mã số thuế:     </w:t>
      </w:r>
    </w:p>
    <w:p w:rsidR="0032300D" w:rsidRPr="001D3005" w:rsidRDefault="0032300D" w:rsidP="0032300D">
      <w:pPr>
        <w:spacing w:line="312" w:lineRule="auto"/>
        <w:jc w:val="both"/>
        <w:rPr>
          <w:lang w:val="da-DK"/>
        </w:rPr>
      </w:pPr>
      <w:r w:rsidRPr="001D3005">
        <w:rPr>
          <w:lang w:val="da-DK"/>
        </w:rPr>
        <w:t xml:space="preserve">Tài khoản: </w:t>
      </w:r>
      <w:r w:rsidRPr="001D3005">
        <w:rPr>
          <w:lang w:val="da-DK"/>
        </w:rPr>
        <w:tab/>
        <w:t>020000549909</w:t>
      </w:r>
    </w:p>
    <w:p w:rsidR="0032300D" w:rsidRPr="001D3005" w:rsidRDefault="0032300D" w:rsidP="0032300D">
      <w:pPr>
        <w:spacing w:line="312" w:lineRule="auto"/>
        <w:jc w:val="both"/>
        <w:rPr>
          <w:lang w:val="da-DK"/>
        </w:rPr>
      </w:pPr>
      <w:r w:rsidRPr="001D3005">
        <w:rPr>
          <w:lang w:val="da-DK"/>
        </w:rPr>
        <w:t>Tại: Sacombank Chi nhánh Hà Nội</w:t>
      </w:r>
      <w:r w:rsidR="00C9397E" w:rsidRPr="001D3005">
        <w:rPr>
          <w:lang w:val="da-DK"/>
        </w:rPr>
        <w:t>.</w:t>
      </w:r>
      <w:r w:rsidRPr="001D3005">
        <w:rPr>
          <w:lang w:val="da-DK"/>
        </w:rPr>
        <w:tab/>
      </w:r>
      <w:r w:rsidRPr="001D3005">
        <w:rPr>
          <w:lang w:val="da-DK"/>
        </w:rPr>
        <w:tab/>
      </w:r>
    </w:p>
    <w:p w:rsidR="0032300D" w:rsidRPr="001D3005" w:rsidRDefault="0032300D" w:rsidP="0032300D">
      <w:pPr>
        <w:spacing w:line="312" w:lineRule="auto"/>
        <w:jc w:val="both"/>
        <w:rPr>
          <w:lang w:val="da-DK"/>
        </w:rPr>
      </w:pPr>
    </w:p>
    <w:p w:rsidR="0032300D" w:rsidRPr="001D3005" w:rsidRDefault="0032300D" w:rsidP="0032300D">
      <w:pPr>
        <w:widowControl w:val="0"/>
        <w:tabs>
          <w:tab w:val="left" w:pos="630"/>
          <w:tab w:val="left" w:pos="1418"/>
          <w:tab w:val="left" w:pos="5580"/>
        </w:tabs>
        <w:autoSpaceDE w:val="0"/>
        <w:autoSpaceDN w:val="0"/>
        <w:adjustRightInd w:val="0"/>
        <w:spacing w:line="312" w:lineRule="auto"/>
        <w:ind w:right="357"/>
        <w:jc w:val="both"/>
        <w:rPr>
          <w:lang w:val="da-DK"/>
        </w:rPr>
      </w:pPr>
      <w:r w:rsidRPr="001D3005">
        <w:rPr>
          <w:b/>
          <w:lang w:val="da-DK"/>
        </w:rPr>
        <w:t>BÊN C: CÔNG TY TNHH INDOCHINA THANG LONG</w:t>
      </w:r>
    </w:p>
    <w:p w:rsidR="0032300D" w:rsidRPr="001D3005" w:rsidRDefault="0032300D" w:rsidP="0032300D">
      <w:pPr>
        <w:spacing w:line="312" w:lineRule="auto"/>
        <w:jc w:val="both"/>
        <w:rPr>
          <w:b/>
          <w:lang w:val="da-DK"/>
        </w:rPr>
      </w:pPr>
      <w:r w:rsidRPr="001D3005">
        <w:rPr>
          <w:lang w:val="da-DK"/>
        </w:rPr>
        <w:t>Đại diện:</w:t>
      </w:r>
      <w:r w:rsidRPr="001D3005">
        <w:rPr>
          <w:lang w:val="da-DK"/>
        </w:rPr>
        <w:tab/>
      </w:r>
      <w:r w:rsidR="00761CE8" w:rsidRPr="001D3005">
        <w:rPr>
          <w:lang w:val="da-DK"/>
        </w:rPr>
        <w:t>Ông</w:t>
      </w:r>
      <w:r w:rsidRPr="001D3005">
        <w:rPr>
          <w:b/>
          <w:lang w:val="da-DK"/>
        </w:rPr>
        <w:t xml:space="preserve"> Phan Anh</w:t>
      </w:r>
      <w:r w:rsidRPr="001D3005">
        <w:rPr>
          <w:lang w:val="da-DK"/>
        </w:rPr>
        <w:tab/>
      </w:r>
      <w:r w:rsidRPr="001D3005">
        <w:rPr>
          <w:lang w:val="da-DK"/>
        </w:rPr>
        <w:tab/>
        <w:t xml:space="preserve">Chức vụ: </w:t>
      </w:r>
      <w:r w:rsidRPr="001D3005">
        <w:rPr>
          <w:b/>
          <w:lang w:val="da-DK"/>
        </w:rPr>
        <w:t>Giám Đốc</w:t>
      </w:r>
    </w:p>
    <w:p w:rsidR="0032300D" w:rsidRPr="001D3005" w:rsidRDefault="00A4680F" w:rsidP="0032300D">
      <w:pPr>
        <w:spacing w:line="312" w:lineRule="auto"/>
        <w:jc w:val="both"/>
        <w:rPr>
          <w:lang w:val="da-DK"/>
        </w:rPr>
      </w:pPr>
      <w:r w:rsidRPr="001D3005">
        <w:rPr>
          <w:lang w:val="da-DK"/>
        </w:rPr>
        <w:t>Địa chỉ</w:t>
      </w:r>
      <w:r w:rsidR="004D70CF" w:rsidRPr="001D3005">
        <w:rPr>
          <w:lang w:val="da-DK"/>
        </w:rPr>
        <w:t xml:space="preserve"> VPGD</w:t>
      </w:r>
      <w:r w:rsidRPr="001D3005">
        <w:rPr>
          <w:lang w:val="da-DK"/>
        </w:rPr>
        <w:t>:</w:t>
      </w:r>
      <w:r w:rsidR="004D70CF" w:rsidRPr="001D3005">
        <w:rPr>
          <w:lang w:val="da-DK"/>
        </w:rPr>
        <w:t xml:space="preserve"> S</w:t>
      </w:r>
      <w:r w:rsidR="00360E97" w:rsidRPr="001D3005">
        <w:rPr>
          <w:lang w:val="da-DK"/>
        </w:rPr>
        <w:t>ố 7, ngõ 130 Đốc Ngữ, Ba Đình, Hà Nội</w:t>
      </w:r>
    </w:p>
    <w:p w:rsidR="0032300D" w:rsidRPr="001D3005" w:rsidRDefault="0032300D" w:rsidP="0032300D">
      <w:pPr>
        <w:spacing w:line="312" w:lineRule="auto"/>
        <w:jc w:val="both"/>
        <w:rPr>
          <w:lang w:val="da-DK"/>
        </w:rPr>
      </w:pPr>
      <w:r w:rsidRPr="001D3005">
        <w:rPr>
          <w:lang w:val="da-DK"/>
        </w:rPr>
        <w:t>Điện thoại:</w:t>
      </w:r>
      <w:r w:rsidRPr="001D3005">
        <w:rPr>
          <w:lang w:val="da-DK"/>
        </w:rPr>
        <w:tab/>
        <w:t>02437286398</w:t>
      </w:r>
      <w:r w:rsidRPr="001D3005">
        <w:rPr>
          <w:lang w:val="da-DK"/>
        </w:rPr>
        <w:tab/>
      </w:r>
      <w:r w:rsidRPr="001D3005">
        <w:rPr>
          <w:lang w:val="da-DK"/>
        </w:rPr>
        <w:tab/>
        <w:t>Fax: 0439846278</w:t>
      </w:r>
    </w:p>
    <w:p w:rsidR="0032300D" w:rsidRPr="001D3005" w:rsidRDefault="0032300D" w:rsidP="0032300D">
      <w:pPr>
        <w:spacing w:line="312" w:lineRule="auto"/>
        <w:jc w:val="both"/>
      </w:pPr>
      <w:r w:rsidRPr="001D3005">
        <w:t xml:space="preserve">Email: </w:t>
      </w:r>
      <w:r w:rsidRPr="001D3005">
        <w:tab/>
      </w:r>
      <w:r w:rsidRPr="001D3005">
        <w:tab/>
        <w:t>vananh@indochinathanglong.com</w:t>
      </w:r>
    </w:p>
    <w:p w:rsidR="0032300D" w:rsidRPr="001D3005" w:rsidRDefault="0032300D" w:rsidP="0032300D">
      <w:pPr>
        <w:spacing w:line="312" w:lineRule="auto"/>
        <w:jc w:val="both"/>
      </w:pPr>
      <w:r w:rsidRPr="001D3005">
        <w:t>Website:</w:t>
      </w:r>
      <w:r w:rsidRPr="001D3005">
        <w:tab/>
      </w:r>
      <w:hyperlink r:id="rId8" w:history="1">
        <w:r w:rsidRPr="001D3005">
          <w:rPr>
            <w:rStyle w:val="Hyperlink"/>
            <w:color w:val="auto"/>
          </w:rPr>
          <w:t>www.indochinathanglong.com</w:t>
        </w:r>
      </w:hyperlink>
    </w:p>
    <w:p w:rsidR="0032300D" w:rsidRPr="001D3005" w:rsidRDefault="0032300D" w:rsidP="0032300D">
      <w:pPr>
        <w:spacing w:line="312" w:lineRule="auto"/>
        <w:jc w:val="both"/>
      </w:pPr>
      <w:r w:rsidRPr="001D3005">
        <w:t xml:space="preserve">Mã số thuế: </w:t>
      </w:r>
      <w:r w:rsidRPr="001D3005">
        <w:tab/>
        <w:t>0105924880</w:t>
      </w:r>
    </w:p>
    <w:p w:rsidR="0032300D" w:rsidRPr="001D3005" w:rsidRDefault="0032300D" w:rsidP="0032300D">
      <w:pPr>
        <w:spacing w:line="312" w:lineRule="auto"/>
        <w:jc w:val="both"/>
      </w:pPr>
      <w:r w:rsidRPr="001D3005">
        <w:t xml:space="preserve">Số tài khoản: </w:t>
      </w:r>
      <w:r w:rsidRPr="001D3005">
        <w:tab/>
        <w:t>114000092034</w:t>
      </w:r>
    </w:p>
    <w:p w:rsidR="004505B8" w:rsidRPr="001D3005" w:rsidRDefault="00A4680F" w:rsidP="0032300D">
      <w:pPr>
        <w:spacing w:line="312" w:lineRule="auto"/>
        <w:jc w:val="both"/>
      </w:pPr>
      <w:r w:rsidRPr="001D3005">
        <w:t xml:space="preserve">Tại: </w:t>
      </w:r>
      <w:r w:rsidR="0032300D" w:rsidRPr="001D3005">
        <w:t xml:space="preserve">Ngân hàng TMCP Công thương Việt Nam - Chi nhánh Hà Nội </w:t>
      </w:r>
    </w:p>
    <w:p w:rsidR="004505B8" w:rsidRPr="00281530" w:rsidRDefault="004505B8" w:rsidP="0032300D">
      <w:pPr>
        <w:spacing w:line="312" w:lineRule="auto"/>
        <w:jc w:val="both"/>
        <w:rPr>
          <w:rFonts w:eastAsia="Malgun Gothic"/>
        </w:rPr>
      </w:pPr>
      <w:r w:rsidRPr="001D3005">
        <w:rPr>
          <w:rFonts w:eastAsia="Malgun Gothic"/>
        </w:rPr>
        <w:t>Cùng nhau thỏa thuận và nhất trí kí hợp đồng với các</w:t>
      </w:r>
      <w:r w:rsidR="00074937" w:rsidRPr="001D3005">
        <w:rPr>
          <w:rFonts w:eastAsia="Malgun Gothic"/>
        </w:rPr>
        <w:t xml:space="preserve"> nội dung và</w:t>
      </w:r>
      <w:r w:rsidRPr="001D3005">
        <w:rPr>
          <w:rFonts w:eastAsia="Malgun Gothic"/>
        </w:rPr>
        <w:t xml:space="preserve"> điều khoản sau đây:</w:t>
      </w:r>
    </w:p>
    <w:p w:rsidR="004505B8" w:rsidRPr="001D3005" w:rsidRDefault="004505B8" w:rsidP="0032300D">
      <w:pPr>
        <w:spacing w:line="312" w:lineRule="auto"/>
        <w:jc w:val="both"/>
        <w:rPr>
          <w:rFonts w:eastAsia="Malgun Gothic"/>
          <w:b/>
          <w:bCs/>
        </w:rPr>
      </w:pPr>
      <w:r w:rsidRPr="001D3005">
        <w:rPr>
          <w:rFonts w:eastAsia="Malgun Gothic"/>
          <w:b/>
          <w:bCs/>
          <w:lang w:val="vi-VN"/>
        </w:rPr>
        <w:lastRenderedPageBreak/>
        <w:t>ĐIỀU 1 : NỘI DUNG HỢP ĐỒNG</w:t>
      </w:r>
    </w:p>
    <w:p w:rsidR="0032300D" w:rsidRPr="001D3005" w:rsidRDefault="004505B8" w:rsidP="004C7384">
      <w:pPr>
        <w:pStyle w:val="Heading1"/>
        <w:tabs>
          <w:tab w:val="left" w:pos="630"/>
        </w:tabs>
        <w:spacing w:before="0" w:line="312" w:lineRule="auto"/>
        <w:ind w:right="357"/>
        <w:jc w:val="both"/>
        <w:rPr>
          <w:rFonts w:ascii="Times New Roman" w:eastAsia="Malgun Gothic" w:hAnsi="Times New Roman" w:cs="Times New Roman"/>
          <w:b w:val="0"/>
          <w:color w:val="auto"/>
          <w:sz w:val="24"/>
          <w:szCs w:val="24"/>
        </w:rPr>
      </w:pPr>
      <w:r w:rsidRPr="001D3005">
        <w:rPr>
          <w:rFonts w:ascii="Times New Roman" w:eastAsia="Malgun Gothic" w:hAnsi="Times New Roman" w:cs="Times New Roman"/>
          <w:b w:val="0"/>
          <w:color w:val="auto"/>
          <w:sz w:val="24"/>
          <w:szCs w:val="24"/>
        </w:rPr>
        <w:t>Bên B &amp; Bên C tổ chức và cung cấ</w:t>
      </w:r>
      <w:r w:rsidR="00AA2DF4" w:rsidRPr="001D3005">
        <w:rPr>
          <w:rFonts w:ascii="Times New Roman" w:eastAsia="Malgun Gothic" w:hAnsi="Times New Roman" w:cs="Times New Roman"/>
          <w:b w:val="0"/>
          <w:color w:val="auto"/>
          <w:sz w:val="24"/>
          <w:szCs w:val="24"/>
        </w:rPr>
        <w:t>p cho bên A tham dự NAB SHOW 2019</w:t>
      </w:r>
      <w:r w:rsidR="00A4349C">
        <w:rPr>
          <w:rFonts w:ascii="Times New Roman" w:eastAsia="Malgun Gothic" w:hAnsi="Times New Roman" w:cs="Times New Roman"/>
          <w:b w:val="0"/>
          <w:color w:val="auto"/>
          <w:sz w:val="24"/>
          <w:szCs w:val="24"/>
        </w:rPr>
        <w:t xml:space="preserve"> và tham quan Mỹ.</w:t>
      </w:r>
    </w:p>
    <w:p w:rsidR="004505B8" w:rsidRPr="001D3005" w:rsidRDefault="004505B8" w:rsidP="0032300D">
      <w:pPr>
        <w:spacing w:line="312" w:lineRule="auto"/>
        <w:rPr>
          <w:b/>
        </w:rPr>
      </w:pPr>
      <w:r w:rsidRPr="001D3005">
        <w:rPr>
          <w:rFonts w:eastAsia="Malgun Gothic"/>
        </w:rPr>
        <w:t xml:space="preserve">- Chương trình: </w:t>
      </w:r>
      <w:r w:rsidRPr="001D3005">
        <w:rPr>
          <w:b/>
        </w:rPr>
        <w:t>HÀ NỘI/TP HCM –</w:t>
      </w:r>
      <w:r w:rsidR="0032300D" w:rsidRPr="001D3005">
        <w:rPr>
          <w:b/>
        </w:rPr>
        <w:t xml:space="preserve"> NEW YORK - </w:t>
      </w:r>
      <w:r w:rsidRPr="001D3005">
        <w:rPr>
          <w:b/>
        </w:rPr>
        <w:t>WASHI</w:t>
      </w:r>
      <w:r w:rsidR="0032300D" w:rsidRPr="001D3005">
        <w:rPr>
          <w:b/>
        </w:rPr>
        <w:t>NGTON DC – PHILADELPHIA - LOS ANGELES – LAS VEGAS – SAN FRANCISCO</w:t>
      </w:r>
      <w:r w:rsidRPr="001D3005">
        <w:rPr>
          <w:b/>
        </w:rPr>
        <w:t xml:space="preserve">  - HÀ NỘI/TP HỒ CHÍ MINH</w:t>
      </w:r>
    </w:p>
    <w:p w:rsidR="004505B8" w:rsidRPr="001D3005" w:rsidRDefault="004505B8" w:rsidP="0032300D">
      <w:pPr>
        <w:spacing w:line="312" w:lineRule="auto"/>
        <w:ind w:left="-18"/>
        <w:jc w:val="both"/>
        <w:rPr>
          <w:rFonts w:eastAsia="Malgun Gothic"/>
        </w:rPr>
      </w:pPr>
      <w:r w:rsidRPr="001D3005">
        <w:rPr>
          <w:rFonts w:eastAsia="Malgun Gothic"/>
        </w:rPr>
        <w:t>- Thời gian thực hiện: (tính cả thời gian bay và chênh lệch múi giờ)</w:t>
      </w:r>
    </w:p>
    <w:p w:rsidR="004505B8" w:rsidRPr="001D3005" w:rsidRDefault="004505B8" w:rsidP="0032300D">
      <w:pPr>
        <w:spacing w:line="312" w:lineRule="auto"/>
        <w:ind w:left="-18"/>
        <w:jc w:val="both"/>
        <w:rPr>
          <w:rFonts w:eastAsia="Malgun Gothic"/>
          <w:b/>
          <w:bCs/>
        </w:rPr>
      </w:pPr>
      <w:r w:rsidRPr="001D3005">
        <w:rPr>
          <w:rFonts w:eastAsia="Malgun Gothic"/>
          <w:bCs/>
        </w:rPr>
        <w:t>- Ngày đi</w:t>
      </w:r>
      <w:r w:rsidR="0032300D" w:rsidRPr="001D3005">
        <w:rPr>
          <w:rFonts w:eastAsia="Malgun Gothic"/>
          <w:bCs/>
        </w:rPr>
        <w:t>: 02</w:t>
      </w:r>
      <w:r w:rsidRPr="001D3005">
        <w:rPr>
          <w:rFonts w:eastAsia="Malgun Gothic"/>
          <w:bCs/>
        </w:rPr>
        <w:t>/0</w:t>
      </w:r>
      <w:r w:rsidR="0032300D" w:rsidRPr="001D3005">
        <w:rPr>
          <w:rFonts w:eastAsia="Malgun Gothic"/>
          <w:bCs/>
        </w:rPr>
        <w:t>4</w:t>
      </w:r>
      <w:r w:rsidRPr="001D3005">
        <w:rPr>
          <w:rFonts w:eastAsia="Malgun Gothic"/>
          <w:bCs/>
        </w:rPr>
        <w:t>/201</w:t>
      </w:r>
      <w:r w:rsidR="0032300D" w:rsidRPr="001D3005">
        <w:rPr>
          <w:rFonts w:eastAsia="Malgun Gothic"/>
          <w:bCs/>
        </w:rPr>
        <w:t>9</w:t>
      </w:r>
    </w:p>
    <w:p w:rsidR="004505B8" w:rsidRPr="001D3005" w:rsidRDefault="004505B8" w:rsidP="0032300D">
      <w:pPr>
        <w:spacing w:line="312" w:lineRule="auto"/>
        <w:ind w:left="-18"/>
        <w:jc w:val="both"/>
        <w:rPr>
          <w:rFonts w:eastAsia="Malgun Gothic"/>
        </w:rPr>
      </w:pPr>
      <w:r w:rsidRPr="001D3005">
        <w:rPr>
          <w:rFonts w:eastAsia="Malgun Gothic"/>
        </w:rPr>
        <w:t xml:space="preserve">- Ngày về: </w:t>
      </w:r>
      <w:r w:rsidR="0032300D" w:rsidRPr="001D3005">
        <w:rPr>
          <w:rFonts w:eastAsia="Malgun Gothic"/>
        </w:rPr>
        <w:t>13</w:t>
      </w:r>
      <w:r w:rsidRPr="001D3005">
        <w:rPr>
          <w:rFonts w:eastAsia="Malgun Gothic"/>
        </w:rPr>
        <w:t>/0</w:t>
      </w:r>
      <w:r w:rsidR="0032300D" w:rsidRPr="001D3005">
        <w:rPr>
          <w:rFonts w:eastAsia="Malgun Gothic"/>
        </w:rPr>
        <w:t>4/2019</w:t>
      </w:r>
    </w:p>
    <w:p w:rsidR="004505B8" w:rsidRPr="001D3005" w:rsidRDefault="004505B8" w:rsidP="0032300D">
      <w:pPr>
        <w:spacing w:line="312" w:lineRule="auto"/>
        <w:ind w:left="-18"/>
        <w:jc w:val="both"/>
        <w:rPr>
          <w:rFonts w:eastAsia="Malgun Gothic"/>
        </w:rPr>
      </w:pPr>
    </w:p>
    <w:p w:rsidR="00EE1B28" w:rsidRPr="001D3005" w:rsidRDefault="004505B8" w:rsidP="0032300D">
      <w:pPr>
        <w:tabs>
          <w:tab w:val="left" w:leader="hyphen" w:pos="8640"/>
        </w:tabs>
        <w:spacing w:line="312" w:lineRule="auto"/>
        <w:jc w:val="both"/>
        <w:rPr>
          <w:rFonts w:eastAsia="Malgun Gothic"/>
          <w:b/>
          <w:bCs/>
        </w:rPr>
      </w:pPr>
      <w:r w:rsidRPr="001D3005">
        <w:rPr>
          <w:rFonts w:eastAsia="Malgun Gothic"/>
          <w:b/>
          <w:bCs/>
        </w:rPr>
        <w:t xml:space="preserve">ĐIỀU 2 : GIÁ TIỀN, TIÊU CHUẨN DỊCH VỤ </w:t>
      </w:r>
    </w:p>
    <w:p w:rsidR="0032300D" w:rsidRPr="001D3005" w:rsidRDefault="004505B8" w:rsidP="00514956">
      <w:pPr>
        <w:tabs>
          <w:tab w:val="left" w:leader="hyphen" w:pos="8640"/>
        </w:tabs>
        <w:spacing w:line="312" w:lineRule="auto"/>
        <w:jc w:val="both"/>
        <w:rPr>
          <w:rFonts w:eastAsia="Malgun Gothic"/>
          <w:b/>
        </w:rPr>
      </w:pPr>
      <w:r w:rsidRPr="001D3005">
        <w:rPr>
          <w:rFonts w:eastAsia="Malgun Gothic"/>
          <w:b/>
        </w:rPr>
        <w:t>1. Giá tiền dịch vụ :</w:t>
      </w:r>
      <w:r w:rsidR="00514956">
        <w:rPr>
          <w:rFonts w:eastAsia="Malgun Gothic"/>
          <w:b/>
        </w:rPr>
        <w:t xml:space="preserve"> </w:t>
      </w:r>
      <w:r w:rsidR="0032300D" w:rsidRPr="001D3005">
        <w:rPr>
          <w:rFonts w:eastAsia="Malgun Gothic"/>
          <w:b/>
        </w:rPr>
        <w:t>Giá trọn gói: 84.750.000 VNĐ/ người lớn</w:t>
      </w:r>
    </w:p>
    <w:p w:rsidR="004505B8" w:rsidRPr="001D3005" w:rsidRDefault="00F4777A" w:rsidP="0032300D">
      <w:pPr>
        <w:tabs>
          <w:tab w:val="left" w:leader="hyphen" w:pos="8640"/>
        </w:tabs>
        <w:spacing w:line="312" w:lineRule="auto"/>
        <w:jc w:val="both"/>
        <w:rPr>
          <w:rFonts w:eastAsia="Malgun Gothic"/>
          <w:i/>
        </w:rPr>
      </w:pPr>
      <w:r w:rsidRPr="001D3005">
        <w:rPr>
          <w:rFonts w:eastAsia="Malgun Gothic"/>
          <w:i/>
        </w:rPr>
        <w:t>(</w:t>
      </w:r>
      <w:r w:rsidR="004505B8" w:rsidRPr="001D3005">
        <w:rPr>
          <w:rFonts w:eastAsia="Malgun Gothic"/>
          <w:i/>
        </w:rPr>
        <w:t>Bằng chữ</w:t>
      </w:r>
      <w:r w:rsidR="002E6033" w:rsidRPr="001D3005">
        <w:rPr>
          <w:rFonts w:eastAsia="Malgun Gothic"/>
          <w:i/>
        </w:rPr>
        <w:t xml:space="preserve"> :</w:t>
      </w:r>
      <w:r w:rsidR="0032300D" w:rsidRPr="001D3005">
        <w:rPr>
          <w:rFonts w:eastAsia="Malgun Gothic"/>
          <w:i/>
        </w:rPr>
        <w:t xml:space="preserve"> Tám mươi tư triệu bảy trăm năm mươi </w:t>
      </w:r>
      <w:r w:rsidR="002E6033" w:rsidRPr="001D3005">
        <w:rPr>
          <w:rFonts w:eastAsia="Malgun Gothic"/>
          <w:i/>
        </w:rPr>
        <w:t>nghìn đồng chẵ</w:t>
      </w:r>
      <w:r w:rsidRPr="001D3005">
        <w:rPr>
          <w:rFonts w:eastAsia="Malgun Gothic"/>
          <w:i/>
        </w:rPr>
        <w:t>n</w:t>
      </w:r>
      <w:r w:rsidR="004505B8" w:rsidRPr="001D3005">
        <w:rPr>
          <w:rFonts w:eastAsia="Malgun Gothic"/>
          <w:i/>
        </w:rPr>
        <w:t>./)</w:t>
      </w:r>
    </w:p>
    <w:p w:rsidR="004505B8" w:rsidRPr="001D3005" w:rsidRDefault="004505B8" w:rsidP="0032300D">
      <w:pPr>
        <w:tabs>
          <w:tab w:val="left" w:leader="hyphen" w:pos="8640"/>
        </w:tabs>
        <w:spacing w:line="312" w:lineRule="auto"/>
        <w:jc w:val="both"/>
        <w:rPr>
          <w:rFonts w:eastAsia="Malgun Gothic"/>
          <w:b/>
        </w:rPr>
      </w:pPr>
      <w:r w:rsidRPr="001D3005">
        <w:rPr>
          <w:rFonts w:eastAsia="Malgun Gothic"/>
          <w:b/>
        </w:rPr>
        <w:t xml:space="preserve">2. </w:t>
      </w:r>
      <w:r w:rsidRPr="001D3005">
        <w:rPr>
          <w:rFonts w:eastAsia="Malgun Gothic"/>
          <w:b/>
          <w:lang w:val="vi-VN"/>
        </w:rPr>
        <w:t xml:space="preserve">Dịch vụ </w:t>
      </w:r>
      <w:r w:rsidRPr="001D3005">
        <w:rPr>
          <w:rFonts w:eastAsia="Malgun Gothic"/>
          <w:b/>
        </w:rPr>
        <w:t xml:space="preserve">trọn gói </w:t>
      </w:r>
      <w:r w:rsidRPr="001D3005">
        <w:rPr>
          <w:rFonts w:eastAsia="Malgun Gothic"/>
          <w:b/>
          <w:lang w:val="vi-VN"/>
        </w:rPr>
        <w:t>bao gồm</w:t>
      </w:r>
      <w:r w:rsidRPr="001D3005">
        <w:rPr>
          <w:rFonts w:eastAsia="Malgun Gothic"/>
          <w:b/>
        </w:rPr>
        <w:t xml:space="preserve"> trong giá:</w:t>
      </w:r>
    </w:p>
    <w:p w:rsidR="004505B8" w:rsidRPr="001D3005" w:rsidRDefault="004505B8" w:rsidP="0032300D">
      <w:pPr>
        <w:spacing w:line="312" w:lineRule="auto"/>
        <w:jc w:val="both"/>
        <w:rPr>
          <w:rFonts w:eastAsia="Malgun Gothic"/>
        </w:rPr>
      </w:pPr>
      <w:r w:rsidRPr="001D3005">
        <w:rPr>
          <w:rFonts w:eastAsia="Malgun Gothic"/>
        </w:rPr>
        <w:t xml:space="preserve">- </w:t>
      </w:r>
      <w:r w:rsidRPr="001D3005">
        <w:rPr>
          <w:rFonts w:eastAsia="Malgun Gothic"/>
          <w:lang w:val="vi-VN"/>
        </w:rPr>
        <w:t xml:space="preserve">Vé máy bay </w:t>
      </w:r>
      <w:r w:rsidRPr="001D3005">
        <w:rPr>
          <w:rFonts w:eastAsia="Malgun Gothic"/>
        </w:rPr>
        <w:t xml:space="preserve">khứ hồi </w:t>
      </w:r>
      <w:r w:rsidRPr="001D3005">
        <w:rPr>
          <w:rFonts w:eastAsia="Malgun Gothic"/>
          <w:lang w:val="vi-VN"/>
        </w:rPr>
        <w:t xml:space="preserve">quốc tế </w:t>
      </w:r>
      <w:r w:rsidRPr="001D3005">
        <w:rPr>
          <w:rFonts w:eastAsia="Malgun Gothic"/>
        </w:rPr>
        <w:t>theo lịch trình</w:t>
      </w:r>
    </w:p>
    <w:p w:rsidR="004505B8" w:rsidRPr="001D3005" w:rsidRDefault="004505B8" w:rsidP="0032300D">
      <w:pPr>
        <w:spacing w:line="312" w:lineRule="auto"/>
        <w:jc w:val="both"/>
        <w:rPr>
          <w:rFonts w:eastAsia="Malgun Gothic"/>
        </w:rPr>
      </w:pPr>
      <w:r w:rsidRPr="001D3005">
        <w:rPr>
          <w:rFonts w:eastAsia="Malgun Gothic"/>
        </w:rPr>
        <w:t>-</w:t>
      </w:r>
      <w:r w:rsidRPr="001D3005">
        <w:rPr>
          <w:rFonts w:eastAsia="Malgun Gothic"/>
          <w:lang w:val="vi-VN"/>
        </w:rPr>
        <w:t xml:space="preserve"> Vé </w:t>
      </w:r>
      <w:r w:rsidRPr="001D3005">
        <w:rPr>
          <w:rFonts w:eastAsia="Malgun Gothic"/>
        </w:rPr>
        <w:t xml:space="preserve">máy bay </w:t>
      </w:r>
      <w:r w:rsidR="005349FC" w:rsidRPr="001D3005">
        <w:rPr>
          <w:rFonts w:eastAsia="Malgun Gothic"/>
        </w:rPr>
        <w:t>nội địa tại Mỹ theo lịch trình</w:t>
      </w:r>
    </w:p>
    <w:p w:rsidR="004505B8" w:rsidRPr="001D3005" w:rsidRDefault="004505B8" w:rsidP="0032300D">
      <w:pPr>
        <w:spacing w:line="312" w:lineRule="auto"/>
        <w:jc w:val="both"/>
        <w:rPr>
          <w:rFonts w:eastAsia="Malgun Gothic"/>
        </w:rPr>
      </w:pPr>
      <w:r w:rsidRPr="001D3005">
        <w:rPr>
          <w:rFonts w:eastAsia="Malgun Gothic"/>
        </w:rPr>
        <w:t>-</w:t>
      </w:r>
      <w:r w:rsidRPr="001D3005">
        <w:rPr>
          <w:rFonts w:eastAsia="Malgun Gothic"/>
          <w:lang w:val="vi-VN"/>
        </w:rPr>
        <w:t xml:space="preserve"> Khách sạn 3sao, tiêu chuẩn 02 người lớn/phòng</w:t>
      </w:r>
      <w:r w:rsidRPr="001D3005">
        <w:rPr>
          <w:rFonts w:eastAsia="Malgun Gothic"/>
        </w:rPr>
        <w:t>, nếu đoàn lẻ sử dụng 3 người/phòng 2 giường hoặc sẽ áp dụng phụ thu phòng đơn (nếu quý khách không đồng ý ở ghép 3)</w:t>
      </w:r>
    </w:p>
    <w:p w:rsidR="004505B8" w:rsidRPr="001D3005" w:rsidRDefault="004505B8" w:rsidP="0032300D">
      <w:pPr>
        <w:spacing w:line="312" w:lineRule="auto"/>
        <w:jc w:val="both"/>
        <w:rPr>
          <w:rFonts w:eastAsia="Malgun Gothic"/>
        </w:rPr>
      </w:pPr>
      <w:r w:rsidRPr="001D3005">
        <w:rPr>
          <w:rFonts w:eastAsia="Malgun Gothic"/>
        </w:rPr>
        <w:t>-</w:t>
      </w:r>
      <w:r w:rsidRPr="001D3005">
        <w:rPr>
          <w:rFonts w:eastAsia="Malgun Gothic"/>
          <w:lang w:val="vi-VN"/>
        </w:rPr>
        <w:t xml:space="preserve"> Thuế hàng không, phụ phí xăng dầu, phí an ninh phi trường </w:t>
      </w:r>
      <w:r w:rsidRPr="001D3005">
        <w:rPr>
          <w:rFonts w:eastAsia="Malgun Gothic"/>
        </w:rPr>
        <w:t>tại tất cả các chặng theo lịch trình</w:t>
      </w:r>
    </w:p>
    <w:p w:rsidR="004505B8" w:rsidRPr="001D3005" w:rsidRDefault="004505B8" w:rsidP="0032300D">
      <w:pPr>
        <w:spacing w:line="312" w:lineRule="auto"/>
        <w:jc w:val="both"/>
        <w:rPr>
          <w:rFonts w:eastAsia="Malgun Gothic"/>
        </w:rPr>
      </w:pPr>
      <w:r w:rsidRPr="001D3005">
        <w:rPr>
          <w:rFonts w:eastAsia="Malgun Gothic"/>
        </w:rPr>
        <w:t>-</w:t>
      </w:r>
      <w:r w:rsidRPr="001D3005">
        <w:rPr>
          <w:rFonts w:eastAsia="Malgun Gothic"/>
          <w:lang w:val="vi-VN"/>
        </w:rPr>
        <w:t xml:space="preserve"> Lệ phí và chi phí xin visa Hoa Kỳ là </w:t>
      </w:r>
      <w:r w:rsidR="0032300D" w:rsidRPr="001D3005">
        <w:rPr>
          <w:rFonts w:eastAsia="Malgun Gothic"/>
        </w:rPr>
        <w:t>4.0</w:t>
      </w:r>
      <w:r w:rsidRPr="001D3005">
        <w:rPr>
          <w:rFonts w:eastAsia="Malgun Gothic"/>
        </w:rPr>
        <w:t>00</w:t>
      </w:r>
      <w:r w:rsidRPr="001D3005">
        <w:rPr>
          <w:rFonts w:eastAsia="Malgun Gothic"/>
          <w:lang w:val="vi-VN"/>
        </w:rPr>
        <w:t>.000VNĐ/khách (</w:t>
      </w:r>
      <w:r w:rsidR="0032300D" w:rsidRPr="001D3005">
        <w:rPr>
          <w:rFonts w:eastAsia="Malgun Gothic"/>
        </w:rPr>
        <w:t xml:space="preserve">tương đương 160USD, </w:t>
      </w:r>
      <w:r w:rsidRPr="001D3005">
        <w:rPr>
          <w:rFonts w:eastAsia="Malgun Gothic"/>
          <w:lang w:val="vi-VN"/>
        </w:rPr>
        <w:t xml:space="preserve">lệ phínày sẽ không hoàn lại </w:t>
      </w:r>
      <w:r w:rsidRPr="001D3005">
        <w:rPr>
          <w:rFonts w:eastAsia="Malgun Gothic"/>
        </w:rPr>
        <w:t>trong mọi tình huống vì do cơ quan sứ</w:t>
      </w:r>
      <w:r w:rsidR="003B5F00" w:rsidRPr="001D3005">
        <w:rPr>
          <w:rFonts w:eastAsia="Malgun Gothic"/>
        </w:rPr>
        <w:t xml:space="preserve"> q</w:t>
      </w:r>
      <w:r w:rsidRPr="001D3005">
        <w:rPr>
          <w:rFonts w:eastAsia="Malgun Gothic"/>
        </w:rPr>
        <w:t>uán Mỹ thu).</w:t>
      </w:r>
    </w:p>
    <w:p w:rsidR="004505B8" w:rsidRPr="001D3005" w:rsidRDefault="004505B8" w:rsidP="0032300D">
      <w:pPr>
        <w:spacing w:line="312" w:lineRule="auto"/>
        <w:jc w:val="both"/>
        <w:rPr>
          <w:rFonts w:eastAsia="Malgun Gothic"/>
        </w:rPr>
      </w:pPr>
      <w:r w:rsidRPr="001D3005">
        <w:rPr>
          <w:rFonts w:eastAsia="Malgun Gothic"/>
          <w:spacing w:val="-4"/>
        </w:rPr>
        <w:t>-</w:t>
      </w:r>
      <w:r w:rsidR="00C23F6B">
        <w:rPr>
          <w:rFonts w:eastAsia="Malgun Gothic"/>
          <w:spacing w:val="-4"/>
        </w:rPr>
        <w:t xml:space="preserve"> </w:t>
      </w:r>
      <w:r w:rsidRPr="001D3005">
        <w:rPr>
          <w:rFonts w:eastAsia="Malgun Gothic"/>
          <w:spacing w:val="-4"/>
        </w:rPr>
        <w:t xml:space="preserve">Xe đưa đón phục vụ đón tiễn sân bay tại Hà Nội/Hồ Chí Minh và theo chương trình tại Hoa Kỳ (xe tiêu chuẩn và có máy lạnh). </w:t>
      </w:r>
      <w:r w:rsidRPr="001D3005">
        <w:rPr>
          <w:rFonts w:eastAsia="Malgun Gothic"/>
          <w:lang w:val="vi-VN"/>
        </w:rPr>
        <w:t>Nếu nhóm dưới 10 khách</w:t>
      </w:r>
      <w:r w:rsidR="00514956">
        <w:rPr>
          <w:rFonts w:eastAsia="Malgun Gothic"/>
        </w:rPr>
        <w:t>,</w:t>
      </w:r>
      <w:r w:rsidRPr="001D3005">
        <w:rPr>
          <w:rFonts w:eastAsia="Malgun Gothic"/>
          <w:lang w:val="vi-VN"/>
        </w:rPr>
        <w:t xml:space="preserve"> sử dụng xe 1</w:t>
      </w:r>
      <w:r w:rsidRPr="001D3005">
        <w:rPr>
          <w:rFonts w:eastAsia="Malgun Gothic"/>
        </w:rPr>
        <w:t>5</w:t>
      </w:r>
      <w:r w:rsidRPr="001D3005">
        <w:rPr>
          <w:rFonts w:eastAsia="Malgun Gothic"/>
          <w:lang w:val="vi-VN"/>
        </w:rPr>
        <w:t xml:space="preserve"> chỗ, nhóm 11-14 sử dụng xe 24 chỗ.</w:t>
      </w:r>
    </w:p>
    <w:p w:rsidR="004505B8" w:rsidRPr="00514956" w:rsidRDefault="004505B8" w:rsidP="0032300D">
      <w:pPr>
        <w:spacing w:line="312" w:lineRule="auto"/>
        <w:jc w:val="both"/>
        <w:rPr>
          <w:rFonts w:eastAsia="Malgun Gothic"/>
        </w:rPr>
      </w:pPr>
      <w:r w:rsidRPr="001D3005">
        <w:rPr>
          <w:rFonts w:eastAsia="Malgun Gothic"/>
        </w:rPr>
        <w:t>-</w:t>
      </w:r>
      <w:r w:rsidRPr="001D3005">
        <w:rPr>
          <w:rFonts w:eastAsia="Malgun Gothic"/>
          <w:lang w:val="vi-VN"/>
        </w:rPr>
        <w:t xml:space="preserve"> Ăn uống theo chương trình, mứ</w:t>
      </w:r>
      <w:r w:rsidR="00F26E5D" w:rsidRPr="001D3005">
        <w:rPr>
          <w:rFonts w:eastAsia="Malgun Gothic"/>
          <w:lang w:val="vi-VN"/>
        </w:rPr>
        <w:t>c ăn chính tương đương 1</w:t>
      </w:r>
      <w:r w:rsidR="00F26E5D" w:rsidRPr="001D3005">
        <w:rPr>
          <w:rFonts w:eastAsia="Malgun Gothic"/>
        </w:rPr>
        <w:t>6</w:t>
      </w:r>
      <w:r w:rsidRPr="001D3005">
        <w:rPr>
          <w:rFonts w:eastAsia="Malgun Gothic"/>
          <w:lang w:val="vi-VN"/>
        </w:rPr>
        <w:t>USD/người/bữa</w:t>
      </w:r>
      <w:r w:rsidR="00514956">
        <w:rPr>
          <w:rFonts w:eastAsia="Malgun Gothic"/>
        </w:rPr>
        <w:t>.</w:t>
      </w:r>
    </w:p>
    <w:p w:rsidR="004505B8" w:rsidRPr="001D3005" w:rsidRDefault="004505B8" w:rsidP="0032300D">
      <w:pPr>
        <w:spacing w:line="312" w:lineRule="auto"/>
        <w:jc w:val="both"/>
        <w:rPr>
          <w:rFonts w:eastAsia="Malgun Gothic"/>
        </w:rPr>
      </w:pPr>
      <w:r w:rsidRPr="001D3005">
        <w:rPr>
          <w:rFonts w:eastAsia="Malgun Gothic"/>
        </w:rPr>
        <w:t>-</w:t>
      </w:r>
      <w:r w:rsidR="00C23F6B">
        <w:rPr>
          <w:rFonts w:eastAsia="Malgun Gothic"/>
        </w:rPr>
        <w:t xml:space="preserve"> </w:t>
      </w:r>
      <w:r w:rsidR="00C03BD9" w:rsidRPr="001D3005">
        <w:rPr>
          <w:rFonts w:eastAsia="Malgun Gothic"/>
        </w:rPr>
        <w:t>P</w:t>
      </w:r>
      <w:r w:rsidRPr="001D3005">
        <w:rPr>
          <w:rFonts w:eastAsia="Malgun Gothic"/>
        </w:rPr>
        <w:t>hiên dịch và</w:t>
      </w:r>
      <w:r w:rsidRPr="001D3005">
        <w:rPr>
          <w:rFonts w:eastAsia="Malgun Gothic"/>
          <w:lang w:val="vi-VN"/>
        </w:rPr>
        <w:t xml:space="preserve"> hướng dẫn viên tiếng Việt suốt tuyến.</w:t>
      </w:r>
    </w:p>
    <w:p w:rsidR="004505B8" w:rsidRPr="001D3005" w:rsidRDefault="004505B8" w:rsidP="0032300D">
      <w:pPr>
        <w:spacing w:line="312" w:lineRule="auto"/>
        <w:jc w:val="both"/>
        <w:rPr>
          <w:rFonts w:eastAsia="Malgun Gothic"/>
        </w:rPr>
      </w:pPr>
      <w:r w:rsidRPr="001D3005">
        <w:rPr>
          <w:rFonts w:eastAsia="Malgun Gothic"/>
        </w:rPr>
        <w:t>- Vé tham quan các điểm theo chương trình</w:t>
      </w:r>
      <w:r w:rsidR="00C03BD9" w:rsidRPr="001D3005">
        <w:rPr>
          <w:rFonts w:eastAsia="Malgun Gothic"/>
        </w:rPr>
        <w:t>.</w:t>
      </w:r>
    </w:p>
    <w:p w:rsidR="004505B8" w:rsidRPr="001D3005" w:rsidRDefault="004505B8" w:rsidP="0032300D">
      <w:pPr>
        <w:spacing w:line="312" w:lineRule="auto"/>
        <w:jc w:val="both"/>
        <w:rPr>
          <w:rFonts w:eastAsia="Malgun Gothic"/>
          <w:lang w:val="vi-VN"/>
        </w:rPr>
      </w:pPr>
      <w:r w:rsidRPr="001D3005">
        <w:rPr>
          <w:rFonts w:eastAsia="Malgun Gothic"/>
        </w:rPr>
        <w:t>-</w:t>
      </w:r>
      <w:r w:rsidRPr="001D3005">
        <w:rPr>
          <w:rFonts w:eastAsia="Malgun Gothic"/>
          <w:lang w:val="vi-VN"/>
        </w:rPr>
        <w:t xml:space="preserve"> Nước suối 2 chai/người/ngày. </w:t>
      </w:r>
    </w:p>
    <w:p w:rsidR="004505B8" w:rsidRPr="001D3005" w:rsidRDefault="004505B8" w:rsidP="0032300D">
      <w:pPr>
        <w:spacing w:line="312" w:lineRule="auto"/>
        <w:jc w:val="both"/>
        <w:rPr>
          <w:rFonts w:eastAsia="Malgun Gothic"/>
          <w:lang w:val="vi-VN"/>
        </w:rPr>
      </w:pPr>
      <w:r w:rsidRPr="001D3005">
        <w:rPr>
          <w:rFonts w:eastAsia="Malgun Gothic"/>
          <w:lang w:val="vi-VN"/>
        </w:rPr>
        <w:t xml:space="preserve">- Tiền TIP cho lái xe và hướng dẫn viên </w:t>
      </w:r>
      <w:r w:rsidR="00357B36" w:rsidRPr="001D3005">
        <w:rPr>
          <w:rFonts w:eastAsia="Malgun Gothic"/>
          <w:lang w:val="vi-VN"/>
        </w:rPr>
        <w:t>(08 USD x 12N = 96 USD).</w:t>
      </w:r>
    </w:p>
    <w:p w:rsidR="004505B8" w:rsidRPr="001D3005" w:rsidRDefault="004505B8" w:rsidP="0032300D">
      <w:pPr>
        <w:spacing w:line="312" w:lineRule="auto"/>
        <w:jc w:val="both"/>
        <w:rPr>
          <w:rFonts w:eastAsia="Malgun Gothic"/>
          <w:lang w:val="vi-VN"/>
        </w:rPr>
      </w:pPr>
      <w:r w:rsidRPr="001D3005">
        <w:rPr>
          <w:rFonts w:eastAsia="Malgun Gothic"/>
          <w:lang w:val="vi-VN"/>
        </w:rPr>
        <w:t>- Hóa đơn VAT hợp lệ theo quy định của Bộ</w:t>
      </w:r>
      <w:r w:rsidR="00E67948" w:rsidRPr="001D3005">
        <w:rPr>
          <w:rFonts w:eastAsia="Malgun Gothic"/>
          <w:lang w:val="vi-VN"/>
        </w:rPr>
        <w:t xml:space="preserve"> T</w:t>
      </w:r>
      <w:r w:rsidRPr="001D3005">
        <w:rPr>
          <w:rFonts w:eastAsia="Malgun Gothic"/>
          <w:lang w:val="vi-VN"/>
        </w:rPr>
        <w:t xml:space="preserve">ài chính </w:t>
      </w:r>
    </w:p>
    <w:p w:rsidR="004505B8" w:rsidRPr="001D3005" w:rsidRDefault="004505B8" w:rsidP="0032300D">
      <w:pPr>
        <w:tabs>
          <w:tab w:val="left" w:leader="hyphen" w:pos="8640"/>
        </w:tabs>
        <w:spacing w:line="312" w:lineRule="auto"/>
        <w:jc w:val="both"/>
        <w:rPr>
          <w:rFonts w:eastAsia="Malgun Gothic"/>
          <w:b/>
          <w:lang w:val="vi-VN"/>
        </w:rPr>
      </w:pPr>
      <w:r w:rsidRPr="001D3005">
        <w:rPr>
          <w:rFonts w:eastAsia="Malgun Gothic"/>
          <w:b/>
        </w:rPr>
        <w:t>3</w:t>
      </w:r>
      <w:r w:rsidRPr="001D3005">
        <w:rPr>
          <w:rFonts w:eastAsia="Malgun Gothic"/>
          <w:b/>
          <w:lang w:val="vi-VN"/>
        </w:rPr>
        <w:t>. Dịch vụ không bao gồm</w:t>
      </w:r>
      <w:r w:rsidRPr="001D3005">
        <w:rPr>
          <w:rFonts w:eastAsia="Malgun Gothic"/>
          <w:b/>
        </w:rPr>
        <w:t xml:space="preserve"> trong giá</w:t>
      </w:r>
      <w:r w:rsidRPr="001D3005">
        <w:rPr>
          <w:rFonts w:eastAsia="Malgun Gothic"/>
          <w:b/>
          <w:lang w:val="vi-VN"/>
        </w:rPr>
        <w:t xml:space="preserve">: </w:t>
      </w:r>
    </w:p>
    <w:p w:rsidR="004505B8" w:rsidRPr="001D3005" w:rsidRDefault="004505B8" w:rsidP="0032300D">
      <w:pPr>
        <w:spacing w:line="312" w:lineRule="auto"/>
        <w:jc w:val="both"/>
        <w:rPr>
          <w:rFonts w:eastAsia="Malgun Gothic"/>
          <w:lang w:val="vi-VN"/>
        </w:rPr>
      </w:pPr>
      <w:r w:rsidRPr="001D3005">
        <w:rPr>
          <w:rFonts w:eastAsia="Malgun Gothic"/>
          <w:lang w:val="vi-VN"/>
        </w:rPr>
        <w:t xml:space="preserve">- Hộ chiếu còn hạn trên 6 tháng tính từ ngày kết thúc tour. </w:t>
      </w:r>
    </w:p>
    <w:p w:rsidR="003B5F00" w:rsidRPr="001D3005" w:rsidRDefault="003B5F00" w:rsidP="0032300D">
      <w:pPr>
        <w:spacing w:line="312" w:lineRule="auto"/>
        <w:jc w:val="both"/>
        <w:rPr>
          <w:rFonts w:eastAsia="Malgun Gothic"/>
          <w:lang w:val="vi-VN"/>
        </w:rPr>
      </w:pPr>
      <w:r w:rsidRPr="001D3005">
        <w:rPr>
          <w:rFonts w:eastAsia="Malgun Gothic"/>
          <w:lang w:val="vi-VN"/>
        </w:rPr>
        <w:t>- Chi phí đi lại ăn ở khi xin visa Mỹ</w:t>
      </w:r>
      <w:r w:rsidR="00FE4E85" w:rsidRPr="001D3005">
        <w:rPr>
          <w:rFonts w:eastAsia="Malgun Gothic"/>
          <w:lang w:val="vi-VN"/>
        </w:rPr>
        <w:t>.</w:t>
      </w:r>
    </w:p>
    <w:p w:rsidR="004505B8" w:rsidRPr="001D3005" w:rsidRDefault="004505B8" w:rsidP="0032300D">
      <w:pPr>
        <w:spacing w:line="312" w:lineRule="auto"/>
        <w:jc w:val="both"/>
        <w:rPr>
          <w:rFonts w:eastAsia="Malgun Gothic"/>
          <w:lang w:val="vi-VN"/>
        </w:rPr>
      </w:pPr>
      <w:r w:rsidRPr="001D3005">
        <w:rPr>
          <w:rFonts w:eastAsia="Malgun Gothic"/>
          <w:lang w:val="vi-VN"/>
        </w:rPr>
        <w:t xml:space="preserve">- Chi phí cá nhân, hành lý quá </w:t>
      </w:r>
      <w:r w:rsidR="003B5F00" w:rsidRPr="001D3005">
        <w:rPr>
          <w:rFonts w:eastAsia="Malgun Gothic"/>
          <w:lang w:val="vi-VN"/>
        </w:rPr>
        <w:t>cước, điện thoại, giặt ủi......</w:t>
      </w:r>
    </w:p>
    <w:p w:rsidR="004505B8" w:rsidRPr="001D3005" w:rsidRDefault="004505B8" w:rsidP="0032300D">
      <w:pPr>
        <w:spacing w:line="312" w:lineRule="auto"/>
        <w:jc w:val="both"/>
        <w:rPr>
          <w:rFonts w:eastAsia="Malgun Gothic"/>
          <w:lang w:val="vi-VN"/>
        </w:rPr>
      </w:pPr>
      <w:r w:rsidRPr="001D3005">
        <w:rPr>
          <w:rFonts w:eastAsia="Malgun Gothic"/>
          <w:lang w:val="vi-VN"/>
        </w:rPr>
        <w:t xml:space="preserve">- Phụ thu </w:t>
      </w:r>
      <w:r w:rsidR="003B5F00" w:rsidRPr="001D3005">
        <w:rPr>
          <w:rFonts w:eastAsia="Malgun Gothic"/>
          <w:lang w:val="vi-VN"/>
        </w:rPr>
        <w:t xml:space="preserve">nghỉ </w:t>
      </w:r>
      <w:r w:rsidRPr="001D3005">
        <w:rPr>
          <w:rFonts w:eastAsia="Malgun Gothic"/>
          <w:lang w:val="vi-VN"/>
        </w:rPr>
        <w:t>phòng đơn (nếu khách có nhu cầu)</w:t>
      </w:r>
      <w:r w:rsidR="00FE4E85" w:rsidRPr="001D3005">
        <w:rPr>
          <w:rFonts w:eastAsia="Malgun Gothic"/>
          <w:lang w:val="vi-VN"/>
        </w:rPr>
        <w:t>.</w:t>
      </w:r>
    </w:p>
    <w:p w:rsidR="00562425" w:rsidRPr="001D3005" w:rsidRDefault="003B5F00" w:rsidP="0032300D">
      <w:pPr>
        <w:spacing w:line="312" w:lineRule="auto"/>
        <w:jc w:val="both"/>
        <w:rPr>
          <w:rFonts w:eastAsia="Malgun Gothic"/>
        </w:rPr>
      </w:pPr>
      <w:r w:rsidRPr="001D3005">
        <w:rPr>
          <w:rFonts w:eastAsia="Malgun Gothic"/>
        </w:rPr>
        <w:t>- Các phần không nêu trong mục bao gồm</w:t>
      </w:r>
      <w:r w:rsidR="00E67948" w:rsidRPr="001D3005">
        <w:rPr>
          <w:rFonts w:eastAsia="Malgun Gothic"/>
        </w:rPr>
        <w:t>.</w:t>
      </w:r>
    </w:p>
    <w:p w:rsidR="00C77D50" w:rsidRPr="001D3005" w:rsidRDefault="00C77D50" w:rsidP="00C77D50">
      <w:pPr>
        <w:pStyle w:val="Heading2"/>
        <w:tabs>
          <w:tab w:val="left" w:pos="720"/>
        </w:tabs>
        <w:spacing w:line="312" w:lineRule="auto"/>
        <w:jc w:val="both"/>
        <w:rPr>
          <w:rFonts w:ascii="Times New Roman" w:hAnsi="Times New Roman"/>
          <w:szCs w:val="24"/>
          <w:lang w:val="en-US"/>
        </w:rPr>
      </w:pPr>
      <w:r w:rsidRPr="001D3005">
        <w:rPr>
          <w:rFonts w:ascii="Times New Roman" w:hAnsi="Times New Roman"/>
          <w:szCs w:val="24"/>
          <w:lang w:val="vi-VN"/>
        </w:rPr>
        <w:t xml:space="preserve">ĐIỀU 3: PHƯƠNG THỨC </w:t>
      </w:r>
      <w:r w:rsidRPr="001D3005">
        <w:rPr>
          <w:rFonts w:ascii="Times New Roman" w:hAnsi="Times New Roman"/>
          <w:szCs w:val="24"/>
          <w:lang w:val="en-US"/>
        </w:rPr>
        <w:t>VÀ</w:t>
      </w:r>
      <w:r w:rsidRPr="001D3005">
        <w:rPr>
          <w:rFonts w:ascii="Times New Roman" w:hAnsi="Times New Roman"/>
          <w:szCs w:val="24"/>
          <w:lang w:val="vi-VN"/>
        </w:rPr>
        <w:t xml:space="preserve"> THỜI HẠN THANH TOÁN</w:t>
      </w:r>
    </w:p>
    <w:p w:rsidR="00C77D50" w:rsidRPr="001D3005" w:rsidRDefault="00C77D50" w:rsidP="00C77D50">
      <w:pPr>
        <w:pStyle w:val="ListParagraph"/>
        <w:tabs>
          <w:tab w:val="left" w:pos="426"/>
        </w:tabs>
        <w:suppressAutoHyphens/>
        <w:spacing w:line="312" w:lineRule="auto"/>
        <w:ind w:left="0"/>
        <w:jc w:val="both"/>
        <w:rPr>
          <w:b/>
          <w:lang w:val="vi-VN"/>
        </w:rPr>
      </w:pPr>
      <w:r w:rsidRPr="001D3005">
        <w:rPr>
          <w:b/>
          <w:lang w:val="vi-VN"/>
        </w:rPr>
        <w:t>1. Phương thức thanh toán</w:t>
      </w:r>
    </w:p>
    <w:p w:rsidR="00C77D50" w:rsidRPr="001D3005" w:rsidRDefault="003D0D38" w:rsidP="005669AF">
      <w:pPr>
        <w:pStyle w:val="ListParagraph"/>
        <w:tabs>
          <w:tab w:val="left" w:pos="426"/>
        </w:tabs>
        <w:snapToGrid w:val="0"/>
        <w:spacing w:line="312" w:lineRule="auto"/>
        <w:ind w:left="0"/>
        <w:contextualSpacing w:val="0"/>
        <w:jc w:val="both"/>
        <w:rPr>
          <w:lang w:val="vi-VN"/>
        </w:rPr>
      </w:pPr>
      <w:r w:rsidRPr="001D3005">
        <w:rPr>
          <w:lang w:val="vi-VN"/>
        </w:rPr>
        <w:t xml:space="preserve">Bên </w:t>
      </w:r>
      <w:r w:rsidR="008A6421" w:rsidRPr="001D3005">
        <w:rPr>
          <w:lang w:val="vi-VN"/>
        </w:rPr>
        <w:t>A</w:t>
      </w:r>
      <w:r w:rsidR="00C77D50" w:rsidRPr="001D3005">
        <w:rPr>
          <w:lang w:val="vi-VN"/>
        </w:rPr>
        <w:t xml:space="preserve"> trực tiếp ký hợp đồng và thanh toán với bên </w:t>
      </w:r>
      <w:r w:rsidR="008A6421" w:rsidRPr="001D3005">
        <w:rPr>
          <w:lang w:val="vi-VN"/>
        </w:rPr>
        <w:t>C</w:t>
      </w:r>
      <w:r w:rsidR="00C77D50" w:rsidRPr="001D3005">
        <w:rPr>
          <w:lang w:val="vi-VN"/>
        </w:rPr>
        <w:t xml:space="preserve"> bằng hình thức tiền mặt hoặc chuyển khoản vào số tài khoản của Bên </w:t>
      </w:r>
      <w:r w:rsidR="008A6421" w:rsidRPr="001D3005">
        <w:rPr>
          <w:lang w:val="vi-VN"/>
        </w:rPr>
        <w:t>C</w:t>
      </w:r>
      <w:r w:rsidR="00B7489B" w:rsidRPr="001D3005">
        <w:rPr>
          <w:lang w:val="vi-VN"/>
        </w:rPr>
        <w:t xml:space="preserve"> nêu trong Hợp đồng này </w:t>
      </w:r>
      <w:r w:rsidR="00B7489B" w:rsidRPr="001D3005">
        <w:rPr>
          <w:bCs/>
          <w:lang w:val="nl-NL"/>
        </w:rPr>
        <w:t>và Bên C sẽ phải xuất hóa đơn giá trị gia tăng cho bên A theo số thực tế phát sinh.</w:t>
      </w:r>
    </w:p>
    <w:p w:rsidR="00C77D50" w:rsidRPr="001D3005" w:rsidRDefault="00C77D50" w:rsidP="00C77D50">
      <w:pPr>
        <w:pStyle w:val="ListParagraph"/>
        <w:tabs>
          <w:tab w:val="left" w:pos="426"/>
        </w:tabs>
        <w:suppressAutoHyphens/>
        <w:spacing w:line="312" w:lineRule="auto"/>
        <w:ind w:left="0"/>
        <w:jc w:val="both"/>
        <w:rPr>
          <w:b/>
          <w:lang w:val="vi-VN"/>
        </w:rPr>
      </w:pPr>
      <w:r w:rsidRPr="001D3005">
        <w:rPr>
          <w:b/>
          <w:lang w:val="vi-VN"/>
        </w:rPr>
        <w:t>2. Thời hạn thanh toán</w:t>
      </w:r>
    </w:p>
    <w:p w:rsidR="00CD2DB1" w:rsidRPr="001D3005" w:rsidRDefault="00CD2DB1" w:rsidP="00CD2DB1">
      <w:pPr>
        <w:pStyle w:val="ListParagraph"/>
        <w:snapToGrid w:val="0"/>
        <w:spacing w:line="312" w:lineRule="auto"/>
        <w:ind w:left="0"/>
        <w:contextualSpacing w:val="0"/>
        <w:jc w:val="both"/>
        <w:rPr>
          <w:lang w:val="vi-VN"/>
        </w:rPr>
      </w:pPr>
      <w:r w:rsidRPr="001D3005">
        <w:rPr>
          <w:lang w:val="vi-VN"/>
        </w:rPr>
        <w:t xml:space="preserve">- </w:t>
      </w:r>
      <w:r w:rsidR="00EB7C70">
        <w:rPr>
          <w:lang w:val="vi-VN"/>
        </w:rPr>
        <w:t xml:space="preserve">Đặt cọc 40 </w:t>
      </w:r>
      <w:r w:rsidR="00EB7C70" w:rsidRPr="00EB7C70">
        <w:rPr>
          <w:lang w:val="vi-VN"/>
        </w:rPr>
        <w:t xml:space="preserve">triệu đồng </w:t>
      </w:r>
      <w:r w:rsidRPr="001D3005">
        <w:rPr>
          <w:lang w:val="vi-VN"/>
        </w:rPr>
        <w:t>ngay sau khi ký Hợp đồng và trước khi làm thủ tục xin visa Mỹ. Trong trường hợp phỏng vấn không đạt, Cty sẽ hoàn lại số tiền đã nộp</w:t>
      </w:r>
      <w:r w:rsidR="004D70CF" w:rsidRPr="001D3005">
        <w:rPr>
          <w:lang w:val="vi-VN"/>
        </w:rPr>
        <w:t>,</w:t>
      </w:r>
      <w:r w:rsidRPr="001D3005">
        <w:rPr>
          <w:lang w:val="vi-VN"/>
        </w:rPr>
        <w:t xml:space="preserve"> trừ lệ phí phỏng vấn (160 USD).  </w:t>
      </w:r>
    </w:p>
    <w:p w:rsidR="00562425" w:rsidRPr="00177F34" w:rsidRDefault="00CD2DB1" w:rsidP="000C35D1">
      <w:pPr>
        <w:pStyle w:val="ListParagraph"/>
        <w:snapToGrid w:val="0"/>
        <w:spacing w:line="312" w:lineRule="auto"/>
        <w:ind w:left="0"/>
        <w:contextualSpacing w:val="0"/>
        <w:jc w:val="both"/>
        <w:rPr>
          <w:lang w:val="vi-VN"/>
        </w:rPr>
      </w:pPr>
      <w:r w:rsidRPr="001D3005">
        <w:rPr>
          <w:lang w:val="vi-VN"/>
        </w:rPr>
        <w:t xml:space="preserve">- </w:t>
      </w:r>
      <w:r w:rsidR="000D7764" w:rsidRPr="000D7764">
        <w:rPr>
          <w:lang w:val="vi-VN"/>
        </w:rPr>
        <w:t xml:space="preserve">Số tiền </w:t>
      </w:r>
      <w:r w:rsidRPr="001D3005">
        <w:rPr>
          <w:lang w:val="vi-VN"/>
        </w:rPr>
        <w:t>còn lại</w:t>
      </w:r>
      <w:r w:rsidR="004D70CF" w:rsidRPr="001D3005">
        <w:rPr>
          <w:lang w:val="vi-VN"/>
        </w:rPr>
        <w:t xml:space="preserve"> ngay</w:t>
      </w:r>
      <w:r w:rsidRPr="001D3005">
        <w:rPr>
          <w:lang w:val="vi-VN"/>
        </w:rPr>
        <w:t xml:space="preserve"> sau khi đạt visa Mỹ và trước khi khởi hành 20 ngày.</w:t>
      </w:r>
    </w:p>
    <w:p w:rsidR="004505B8" w:rsidRPr="001D3005" w:rsidRDefault="004505B8" w:rsidP="0032300D">
      <w:pPr>
        <w:spacing w:line="312" w:lineRule="auto"/>
        <w:ind w:left="-18"/>
        <w:jc w:val="both"/>
        <w:rPr>
          <w:rFonts w:eastAsia="Malgun Gothic"/>
          <w:b/>
          <w:lang w:val="vi-VN"/>
        </w:rPr>
      </w:pPr>
      <w:r w:rsidRPr="001D3005">
        <w:rPr>
          <w:rFonts w:eastAsia="Malgun Gothic"/>
          <w:b/>
          <w:lang w:val="vi-VN"/>
        </w:rPr>
        <w:lastRenderedPageBreak/>
        <w:t xml:space="preserve">ĐIỀU </w:t>
      </w:r>
      <w:r w:rsidR="00C76273" w:rsidRPr="001D3005">
        <w:rPr>
          <w:rFonts w:eastAsia="Malgun Gothic"/>
          <w:b/>
          <w:lang w:val="vi-VN"/>
        </w:rPr>
        <w:t>4</w:t>
      </w:r>
      <w:r w:rsidRPr="001D3005">
        <w:rPr>
          <w:rFonts w:eastAsia="Malgun Gothic"/>
          <w:b/>
          <w:lang w:val="vi-VN"/>
        </w:rPr>
        <w:t>: TRÁCH NHIỆM CỦA CÁC BÊN:</w:t>
      </w:r>
    </w:p>
    <w:p w:rsidR="004505B8" w:rsidRPr="001D3005" w:rsidRDefault="004505B8" w:rsidP="0032300D">
      <w:pPr>
        <w:spacing w:line="312" w:lineRule="auto"/>
        <w:ind w:left="-14"/>
        <w:jc w:val="both"/>
        <w:rPr>
          <w:rFonts w:eastAsia="Malgun Gothic"/>
          <w:b/>
          <w:bCs/>
          <w:lang w:val="vi-VN"/>
        </w:rPr>
      </w:pPr>
      <w:r w:rsidRPr="001D3005">
        <w:rPr>
          <w:rFonts w:eastAsia="Malgun Gothic"/>
          <w:b/>
          <w:bCs/>
          <w:lang w:val="vi-VN"/>
        </w:rPr>
        <w:t>1. Trách nhiệm của bên A</w:t>
      </w:r>
    </w:p>
    <w:p w:rsidR="004505B8" w:rsidRPr="001D3005" w:rsidRDefault="004505B8" w:rsidP="0032300D">
      <w:pPr>
        <w:spacing w:line="312" w:lineRule="auto"/>
        <w:jc w:val="both"/>
        <w:rPr>
          <w:rFonts w:eastAsia="Malgun Gothic"/>
          <w:bCs/>
          <w:lang w:val="vi-VN"/>
        </w:rPr>
      </w:pPr>
      <w:r w:rsidRPr="001D3005">
        <w:rPr>
          <w:rFonts w:eastAsia="Malgun Gothic"/>
          <w:bCs/>
          <w:lang w:val="vi-VN"/>
        </w:rPr>
        <w:t xml:space="preserve">1.1. Đảm bảo tuân thủ luật pháp của nước sở tại trong suốt chương trình tham quan và quay trở về Việt Nam sau chuyến đi. </w:t>
      </w:r>
    </w:p>
    <w:p w:rsidR="004505B8" w:rsidRPr="001D3005" w:rsidRDefault="004505B8" w:rsidP="0032300D">
      <w:pPr>
        <w:spacing w:line="312" w:lineRule="auto"/>
        <w:jc w:val="both"/>
        <w:rPr>
          <w:rFonts w:eastAsia="Malgun Gothic"/>
          <w:bCs/>
          <w:lang w:val="vi-VN"/>
        </w:rPr>
      </w:pPr>
      <w:r w:rsidRPr="001D3005">
        <w:rPr>
          <w:rFonts w:eastAsia="Malgun Gothic"/>
          <w:bCs/>
          <w:lang w:val="vi-VN"/>
        </w:rPr>
        <w:t xml:space="preserve">1.2. Phối hợp với bên B và bên C trong việc cung cấp thông tin hồ sơ, tài liệu, tư vấn trong việc hướng dẫn thủ tục xin phỏng vấn visa Hoa Kỳ cho các thành viên trong đoàn, bao gồm: cung cấp các thông tin, hồ sơ, form khai…theo sự hướng dẫn của bên C, đồng thời phối hợp trong việc bổ sung các giấy tờ hồ sơ liên quan cho ĐSQ Hoa Kỳ (nếu yêu cầu). </w:t>
      </w:r>
      <w:r w:rsidR="0045365F" w:rsidRPr="001D3005">
        <w:rPr>
          <w:rFonts w:eastAsia="Malgun Gothic"/>
          <w:bCs/>
          <w:lang w:val="vi-VN"/>
        </w:rPr>
        <w:t>1</w:t>
      </w:r>
      <w:r w:rsidRPr="001D3005">
        <w:rPr>
          <w:rFonts w:eastAsia="Malgun Gothic"/>
          <w:bCs/>
          <w:lang w:val="vi-VN"/>
        </w:rPr>
        <w:t xml:space="preserve">.3. Thanh toán đủ và đúng thời hạn </w:t>
      </w:r>
      <w:r w:rsidR="00036628" w:rsidRPr="001D3005">
        <w:rPr>
          <w:rFonts w:eastAsia="Malgun Gothic"/>
          <w:bCs/>
          <w:lang w:val="vi-VN"/>
        </w:rPr>
        <w:t>cho Bên C</w:t>
      </w:r>
      <w:r w:rsidRPr="001D3005">
        <w:rPr>
          <w:rFonts w:eastAsia="Malgun Gothic"/>
          <w:bCs/>
          <w:lang w:val="vi-VN"/>
        </w:rPr>
        <w:t>theo thỏa thuận trong Điề</w:t>
      </w:r>
      <w:r w:rsidR="00627032" w:rsidRPr="001D3005">
        <w:rPr>
          <w:rFonts w:eastAsia="Malgun Gothic"/>
          <w:bCs/>
          <w:lang w:val="vi-VN"/>
        </w:rPr>
        <w:t>u 3</w:t>
      </w:r>
      <w:r w:rsidRPr="001D3005">
        <w:rPr>
          <w:rFonts w:eastAsia="Malgun Gothic"/>
          <w:bCs/>
          <w:lang w:val="vi-VN"/>
        </w:rPr>
        <w:t xml:space="preserve"> của Hợp đồng này. </w:t>
      </w:r>
    </w:p>
    <w:p w:rsidR="004505B8" w:rsidRPr="001D3005" w:rsidRDefault="0045365F" w:rsidP="0032300D">
      <w:pPr>
        <w:spacing w:line="312" w:lineRule="auto"/>
        <w:jc w:val="both"/>
        <w:rPr>
          <w:rFonts w:eastAsia="Malgun Gothic"/>
          <w:bCs/>
          <w:lang w:val="vi-VN"/>
        </w:rPr>
      </w:pPr>
      <w:r w:rsidRPr="001D3005">
        <w:rPr>
          <w:rFonts w:eastAsia="Malgun Gothic"/>
          <w:bCs/>
          <w:lang w:val="vi-VN"/>
        </w:rPr>
        <w:t>1</w:t>
      </w:r>
      <w:r w:rsidR="004505B8" w:rsidRPr="001D3005">
        <w:rPr>
          <w:rFonts w:eastAsia="Malgun Gothic"/>
          <w:bCs/>
          <w:lang w:val="vi-VN"/>
        </w:rPr>
        <w:t>.</w:t>
      </w:r>
      <w:r w:rsidR="00430B64" w:rsidRPr="00430B64">
        <w:rPr>
          <w:rFonts w:eastAsia="Malgun Gothic"/>
          <w:bCs/>
          <w:lang w:val="vi-VN"/>
        </w:rPr>
        <w:t>3</w:t>
      </w:r>
      <w:r w:rsidR="004505B8" w:rsidRPr="001D3005">
        <w:rPr>
          <w:rFonts w:eastAsia="Malgun Gothic"/>
          <w:bCs/>
          <w:lang w:val="vi-VN"/>
        </w:rPr>
        <w:t xml:space="preserve">. Hợp tác cùng bên B, C trong việc xử lí các tính huống phát sinh ngoài kế hoạch. Hai bên cùng tạo điều kiện </w:t>
      </w:r>
      <w:r w:rsidR="007C2583" w:rsidRPr="001D3005">
        <w:rPr>
          <w:rFonts w:eastAsia="Malgun Gothic"/>
          <w:bCs/>
          <w:lang w:val="vi-VN"/>
        </w:rPr>
        <w:t xml:space="preserve">thuận lợi nhất </w:t>
      </w:r>
      <w:r w:rsidR="004505B8" w:rsidRPr="001D3005">
        <w:rPr>
          <w:rFonts w:eastAsia="Malgun Gothic"/>
          <w:bCs/>
          <w:lang w:val="vi-VN"/>
        </w:rPr>
        <w:t xml:space="preserve">để </w:t>
      </w:r>
      <w:r w:rsidR="007C2583" w:rsidRPr="001D3005">
        <w:rPr>
          <w:rFonts w:eastAsia="Malgun Gothic"/>
          <w:bCs/>
          <w:lang w:val="vi-VN"/>
        </w:rPr>
        <w:t xml:space="preserve">đạt được </w:t>
      </w:r>
      <w:r w:rsidR="004505B8" w:rsidRPr="001D3005">
        <w:rPr>
          <w:rFonts w:eastAsia="Malgun Gothic"/>
          <w:bCs/>
          <w:lang w:val="vi-VN"/>
        </w:rPr>
        <w:t xml:space="preserve">kết quả </w:t>
      </w:r>
      <w:r w:rsidR="007C2583" w:rsidRPr="001D3005">
        <w:rPr>
          <w:rFonts w:eastAsia="Malgun Gothic"/>
          <w:bCs/>
          <w:lang w:val="vi-VN"/>
        </w:rPr>
        <w:t xml:space="preserve">tốt nhất </w:t>
      </w:r>
      <w:r w:rsidR="004505B8" w:rsidRPr="001D3005">
        <w:rPr>
          <w:rFonts w:eastAsia="Malgun Gothic"/>
          <w:bCs/>
          <w:lang w:val="vi-VN"/>
        </w:rPr>
        <w:t>và giảm thiểu thiệt hại cho cả hai bên.</w:t>
      </w:r>
    </w:p>
    <w:p w:rsidR="004505B8" w:rsidRPr="001D3005" w:rsidRDefault="0045365F" w:rsidP="0032300D">
      <w:pPr>
        <w:spacing w:line="312" w:lineRule="auto"/>
        <w:jc w:val="both"/>
        <w:rPr>
          <w:rFonts w:eastAsia="Malgun Gothic"/>
          <w:bCs/>
          <w:lang w:val="vi-VN"/>
        </w:rPr>
      </w:pPr>
      <w:r w:rsidRPr="001D3005">
        <w:rPr>
          <w:rFonts w:eastAsia="Malgun Gothic"/>
          <w:bCs/>
          <w:lang w:val="vi-VN"/>
        </w:rPr>
        <w:t>1</w:t>
      </w:r>
      <w:r w:rsidR="004505B8" w:rsidRPr="001D3005">
        <w:rPr>
          <w:rFonts w:eastAsia="Malgun Gothic"/>
          <w:bCs/>
          <w:lang w:val="vi-VN"/>
        </w:rPr>
        <w:t>.</w:t>
      </w:r>
      <w:r w:rsidR="00430B64" w:rsidRPr="00430B64">
        <w:rPr>
          <w:rFonts w:eastAsia="Malgun Gothic"/>
          <w:bCs/>
          <w:lang w:val="vi-VN"/>
        </w:rPr>
        <w:t>4</w:t>
      </w:r>
      <w:r w:rsidR="004505B8" w:rsidRPr="001D3005">
        <w:rPr>
          <w:rFonts w:eastAsia="Malgun Gothic"/>
          <w:bCs/>
          <w:lang w:val="vi-VN"/>
        </w:rPr>
        <w:t>. Nế</w:t>
      </w:r>
      <w:r w:rsidR="003B5F00" w:rsidRPr="001D3005">
        <w:rPr>
          <w:rFonts w:eastAsia="Malgun Gothic"/>
          <w:bCs/>
          <w:lang w:val="vi-VN"/>
        </w:rPr>
        <w:t xml:space="preserve">u </w:t>
      </w:r>
      <w:r w:rsidR="004505B8" w:rsidRPr="001D3005">
        <w:rPr>
          <w:rFonts w:eastAsia="Malgun Gothic"/>
          <w:bCs/>
          <w:lang w:val="vi-VN"/>
        </w:rPr>
        <w:t xml:space="preserve"> bên A thay đổi hoặc sửa tên so với vé máy bay đã xuất thì bên A sẽ chịu chi phí đổi vé theo qui định của cơ quan hàng không với số tiền ghi rõ trên biên lai hợp lệ.</w:t>
      </w:r>
    </w:p>
    <w:p w:rsidR="004505B8" w:rsidRPr="001D3005" w:rsidRDefault="00A02C41" w:rsidP="0032300D">
      <w:pPr>
        <w:spacing w:line="312" w:lineRule="auto"/>
        <w:jc w:val="both"/>
        <w:rPr>
          <w:rFonts w:eastAsia="Malgun Gothic"/>
          <w:bCs/>
          <w:lang w:val="vi-VN"/>
        </w:rPr>
      </w:pPr>
      <w:r w:rsidRPr="001D3005">
        <w:rPr>
          <w:rFonts w:eastAsia="Malgun Gothic"/>
          <w:bCs/>
          <w:lang w:val="vi-VN"/>
        </w:rPr>
        <w:t>1.</w:t>
      </w:r>
      <w:r w:rsidR="00430B64" w:rsidRPr="00430B64">
        <w:rPr>
          <w:rFonts w:eastAsia="Malgun Gothic"/>
          <w:bCs/>
          <w:lang w:val="vi-VN"/>
        </w:rPr>
        <w:t>5</w:t>
      </w:r>
      <w:r w:rsidR="004505B8" w:rsidRPr="001D3005">
        <w:rPr>
          <w:rFonts w:eastAsia="Malgun Gothic"/>
          <w:bCs/>
          <w:lang w:val="vi-VN"/>
        </w:rPr>
        <w:t xml:space="preserve">. Nếu bên A hủy bỏ chương trình trong thời gian từ 30-20 ngày trước ngày đoàn khởi hành, ngoài chi phí phạt hủy vé máy bay thì bên A sẽ chịu thêm các chi phí chi phí tiền phạt hủy phòng khách sạn tại Hoa Kỳ </w:t>
      </w:r>
    </w:p>
    <w:p w:rsidR="004505B8" w:rsidRPr="001D3005" w:rsidRDefault="00811DB4" w:rsidP="0032300D">
      <w:pPr>
        <w:spacing w:line="312" w:lineRule="auto"/>
        <w:jc w:val="both"/>
        <w:rPr>
          <w:rFonts w:eastAsia="Malgun Gothic"/>
          <w:bCs/>
          <w:lang w:val="vi-VN"/>
        </w:rPr>
      </w:pPr>
      <w:r w:rsidRPr="001D3005">
        <w:rPr>
          <w:rFonts w:eastAsia="Malgun Gothic"/>
          <w:bCs/>
          <w:lang w:val="vi-VN"/>
        </w:rPr>
        <w:t>1.</w:t>
      </w:r>
      <w:r w:rsidR="00430B64" w:rsidRPr="00430B64">
        <w:rPr>
          <w:rFonts w:eastAsia="Malgun Gothic"/>
          <w:bCs/>
          <w:lang w:val="vi-VN"/>
        </w:rPr>
        <w:t>6</w:t>
      </w:r>
      <w:r w:rsidR="004505B8" w:rsidRPr="001D3005">
        <w:rPr>
          <w:rFonts w:eastAsia="Malgun Gothic"/>
          <w:bCs/>
          <w:lang w:val="vi-VN"/>
        </w:rPr>
        <w:t>. Nếu bên A hủy bỏ chương trình trong thời gian từ 19-15 ngày trước ngày khởi hành thì bên A sẽ phải bồi thường 40% tổng giá trị hợp đồ</w:t>
      </w:r>
      <w:r w:rsidR="003B5F00" w:rsidRPr="001D3005">
        <w:rPr>
          <w:rFonts w:eastAsia="Malgun Gothic"/>
          <w:bCs/>
          <w:lang w:val="vi-VN"/>
        </w:rPr>
        <w:t>ng cho bên C</w:t>
      </w:r>
      <w:r w:rsidR="004505B8" w:rsidRPr="001D3005">
        <w:rPr>
          <w:rFonts w:eastAsia="Malgun Gothic"/>
          <w:bCs/>
          <w:lang w:val="vi-VN"/>
        </w:rPr>
        <w:t>.</w:t>
      </w:r>
    </w:p>
    <w:p w:rsidR="004505B8" w:rsidRPr="001D3005" w:rsidRDefault="00811DB4" w:rsidP="0032300D">
      <w:pPr>
        <w:spacing w:line="312" w:lineRule="auto"/>
        <w:jc w:val="both"/>
        <w:rPr>
          <w:rFonts w:eastAsia="Malgun Gothic"/>
          <w:bCs/>
          <w:lang w:val="vi-VN"/>
        </w:rPr>
      </w:pPr>
      <w:r w:rsidRPr="001D3005">
        <w:rPr>
          <w:rFonts w:eastAsia="Malgun Gothic"/>
          <w:bCs/>
          <w:lang w:val="vi-VN"/>
        </w:rPr>
        <w:t>1.</w:t>
      </w:r>
      <w:r w:rsidR="00430B64" w:rsidRPr="00430B64">
        <w:rPr>
          <w:rFonts w:eastAsia="Malgun Gothic"/>
          <w:bCs/>
          <w:lang w:val="vi-VN"/>
        </w:rPr>
        <w:t>7</w:t>
      </w:r>
      <w:r w:rsidR="004505B8" w:rsidRPr="001D3005">
        <w:rPr>
          <w:rFonts w:eastAsia="Malgun Gothic"/>
          <w:bCs/>
          <w:lang w:val="vi-VN"/>
        </w:rPr>
        <w:t>. Nếu bên A hủy bỏ chương trình trong thời gian từ 14-07 ngày trước ngày khởi hành thì bên A sẽ phải bồi thường 60% tổng giá trị hợp đồ</w:t>
      </w:r>
      <w:r w:rsidR="003B5F00" w:rsidRPr="001D3005">
        <w:rPr>
          <w:rFonts w:eastAsia="Malgun Gothic"/>
          <w:bCs/>
          <w:lang w:val="vi-VN"/>
        </w:rPr>
        <w:t>ng cho bên C</w:t>
      </w:r>
      <w:r w:rsidR="004505B8" w:rsidRPr="001D3005">
        <w:rPr>
          <w:rFonts w:eastAsia="Malgun Gothic"/>
          <w:bCs/>
          <w:lang w:val="vi-VN"/>
        </w:rPr>
        <w:t>.</w:t>
      </w:r>
    </w:p>
    <w:p w:rsidR="004505B8" w:rsidRPr="001D3005" w:rsidRDefault="00811DB4" w:rsidP="0032300D">
      <w:pPr>
        <w:spacing w:line="312" w:lineRule="auto"/>
        <w:jc w:val="both"/>
        <w:rPr>
          <w:rFonts w:eastAsia="Malgun Gothic"/>
          <w:bCs/>
          <w:lang w:val="vi-VN"/>
        </w:rPr>
      </w:pPr>
      <w:r w:rsidRPr="001D3005">
        <w:rPr>
          <w:rFonts w:eastAsia="Malgun Gothic"/>
          <w:bCs/>
          <w:lang w:val="vi-VN"/>
        </w:rPr>
        <w:t>1.</w:t>
      </w:r>
      <w:r w:rsidR="00430B64" w:rsidRPr="00430B64">
        <w:rPr>
          <w:rFonts w:eastAsia="Malgun Gothic"/>
          <w:bCs/>
          <w:lang w:val="vi-VN"/>
        </w:rPr>
        <w:t>8</w:t>
      </w:r>
      <w:r w:rsidR="004505B8" w:rsidRPr="001D3005">
        <w:rPr>
          <w:rFonts w:eastAsia="Malgun Gothic"/>
          <w:bCs/>
          <w:lang w:val="vi-VN"/>
        </w:rPr>
        <w:t>. Nếu bên A hủy bỏ chương trình trong thời gian từ 06-02 ngày trước ngày khởi hành thì bên A sẽ phải bồi thường 90% tổng giá trị hợp đồ</w:t>
      </w:r>
      <w:r w:rsidR="003B5F00" w:rsidRPr="001D3005">
        <w:rPr>
          <w:rFonts w:eastAsia="Malgun Gothic"/>
          <w:bCs/>
          <w:lang w:val="vi-VN"/>
        </w:rPr>
        <w:t>ng cho bên C</w:t>
      </w:r>
      <w:r w:rsidR="004505B8" w:rsidRPr="001D3005">
        <w:rPr>
          <w:rFonts w:eastAsia="Malgun Gothic"/>
          <w:bCs/>
          <w:lang w:val="vi-VN"/>
        </w:rPr>
        <w:t>.</w:t>
      </w:r>
    </w:p>
    <w:p w:rsidR="004505B8" w:rsidRPr="001D3005" w:rsidRDefault="00CE4677" w:rsidP="0032300D">
      <w:pPr>
        <w:spacing w:line="312" w:lineRule="auto"/>
        <w:jc w:val="both"/>
        <w:rPr>
          <w:rFonts w:eastAsia="Malgun Gothic"/>
          <w:bCs/>
          <w:lang w:val="vi-VN"/>
        </w:rPr>
      </w:pPr>
      <w:r w:rsidRPr="001D3005">
        <w:rPr>
          <w:rFonts w:eastAsia="Malgun Gothic"/>
          <w:bCs/>
          <w:lang w:val="vi-VN"/>
        </w:rPr>
        <w:t>1.</w:t>
      </w:r>
      <w:r w:rsidR="00430B64" w:rsidRPr="00430B64">
        <w:rPr>
          <w:rFonts w:eastAsia="Malgun Gothic"/>
          <w:bCs/>
          <w:lang w:val="vi-VN"/>
        </w:rPr>
        <w:t>9</w:t>
      </w:r>
      <w:r w:rsidR="004505B8" w:rsidRPr="001D3005">
        <w:rPr>
          <w:rFonts w:eastAsia="Malgun Gothic"/>
          <w:bCs/>
          <w:lang w:val="vi-VN"/>
        </w:rPr>
        <w:t>. Nếu bên A hủy bỏ chương trình trong thời gian từ 24h trước ngày khởi hành thì bên A sẽ phải bồi thường 100% tổng giá trị hợp đồ</w:t>
      </w:r>
      <w:r w:rsidR="003B5F00" w:rsidRPr="001D3005">
        <w:rPr>
          <w:rFonts w:eastAsia="Malgun Gothic"/>
          <w:bCs/>
          <w:lang w:val="vi-VN"/>
        </w:rPr>
        <w:t>ng cho bên C</w:t>
      </w:r>
      <w:r w:rsidR="004505B8" w:rsidRPr="001D3005">
        <w:rPr>
          <w:rFonts w:eastAsia="Malgun Gothic"/>
          <w:bCs/>
          <w:lang w:val="vi-VN"/>
        </w:rPr>
        <w:t>.</w:t>
      </w:r>
    </w:p>
    <w:p w:rsidR="004505B8" w:rsidRPr="001D3005" w:rsidRDefault="00CE4677" w:rsidP="0032300D">
      <w:pPr>
        <w:spacing w:line="312" w:lineRule="auto"/>
        <w:jc w:val="both"/>
        <w:rPr>
          <w:rFonts w:eastAsia="Malgun Gothic"/>
          <w:bCs/>
          <w:lang w:val="vi-VN"/>
        </w:rPr>
      </w:pPr>
      <w:r w:rsidRPr="001D3005">
        <w:rPr>
          <w:rFonts w:eastAsia="Malgun Gothic"/>
          <w:bCs/>
          <w:lang w:val="vi-VN"/>
        </w:rPr>
        <w:t>1.1</w:t>
      </w:r>
      <w:r w:rsidR="00430B64">
        <w:rPr>
          <w:rFonts w:eastAsia="Malgun Gothic"/>
          <w:bCs/>
        </w:rPr>
        <w:t>0</w:t>
      </w:r>
      <w:r w:rsidR="004505B8" w:rsidRPr="001D3005">
        <w:rPr>
          <w:rFonts w:eastAsia="Malgun Gothic"/>
          <w:bCs/>
          <w:lang w:val="vi-VN"/>
        </w:rPr>
        <w:t>. Sau khi bên B đã đặt cọc hoặc xuất vé máy bay, những trường hợp nào thay đổi sẽ bị chịu các chi phí phạt hủy của hãng hàng không và lệ phí phỏng vấn xin visa.</w:t>
      </w:r>
    </w:p>
    <w:p w:rsidR="004505B8" w:rsidRPr="008A323E" w:rsidRDefault="00CE4677" w:rsidP="0032300D">
      <w:pPr>
        <w:spacing w:line="312" w:lineRule="auto"/>
        <w:jc w:val="both"/>
        <w:rPr>
          <w:rFonts w:eastAsia="Malgun Gothic"/>
          <w:bCs/>
          <w:lang w:val="vi-VN"/>
        </w:rPr>
      </w:pPr>
      <w:r w:rsidRPr="001D3005">
        <w:rPr>
          <w:rFonts w:eastAsia="Malgun Gothic"/>
          <w:bCs/>
          <w:lang w:val="vi-VN"/>
        </w:rPr>
        <w:t>1.1</w:t>
      </w:r>
      <w:r w:rsidR="00430B64" w:rsidRPr="008A323E">
        <w:rPr>
          <w:rFonts w:eastAsia="Malgun Gothic"/>
          <w:bCs/>
          <w:lang w:val="vi-VN"/>
        </w:rPr>
        <w:t>1</w:t>
      </w:r>
      <w:r w:rsidR="003B5F00" w:rsidRPr="001D3005">
        <w:rPr>
          <w:rFonts w:eastAsia="Malgun Gothic"/>
          <w:bCs/>
          <w:lang w:val="vi-VN"/>
        </w:rPr>
        <w:t>. Nếu bên A hủy bỏ chương trình sau khi đã có visa Mỹ sẽ phải bồi thường 10 triệu đồ</w:t>
      </w:r>
      <w:r w:rsidR="004D70CF" w:rsidRPr="001D3005">
        <w:rPr>
          <w:rFonts w:eastAsia="Malgun Gothic"/>
          <w:bCs/>
          <w:lang w:val="vi-VN"/>
        </w:rPr>
        <w:t>ng/</w:t>
      </w:r>
      <w:r w:rsidR="003B5F00" w:rsidRPr="001D3005">
        <w:rPr>
          <w:rFonts w:eastAsia="Malgun Gothic"/>
          <w:bCs/>
          <w:lang w:val="vi-VN"/>
        </w:rPr>
        <w:t>01 visa cho bên C</w:t>
      </w:r>
      <w:r w:rsidR="008A323E" w:rsidRPr="008A323E">
        <w:rPr>
          <w:rFonts w:eastAsia="Malgun Gothic"/>
          <w:bCs/>
          <w:lang w:val="vi-VN"/>
        </w:rPr>
        <w:t>.</w:t>
      </w:r>
    </w:p>
    <w:p w:rsidR="006B7620" w:rsidRPr="001D3005" w:rsidRDefault="008F3219" w:rsidP="0032300D">
      <w:pPr>
        <w:spacing w:line="312" w:lineRule="auto"/>
        <w:ind w:left="-21"/>
        <w:jc w:val="both"/>
        <w:rPr>
          <w:rFonts w:eastAsia="Malgun Gothic"/>
          <w:b/>
          <w:bCs/>
          <w:spacing w:val="-4"/>
          <w:lang w:val="vi-VN"/>
        </w:rPr>
      </w:pPr>
      <w:r w:rsidRPr="001D3005">
        <w:rPr>
          <w:rFonts w:eastAsia="Malgun Gothic"/>
          <w:b/>
          <w:bCs/>
          <w:spacing w:val="-4"/>
          <w:lang w:val="vi-VN"/>
        </w:rPr>
        <w:t>2</w:t>
      </w:r>
      <w:r w:rsidR="004505B8" w:rsidRPr="001D3005">
        <w:rPr>
          <w:rFonts w:eastAsia="Malgun Gothic"/>
          <w:b/>
          <w:bCs/>
          <w:spacing w:val="-4"/>
          <w:lang w:val="vi-VN"/>
        </w:rPr>
        <w:t xml:space="preserve">. Trách nhiệm của bên B </w:t>
      </w:r>
    </w:p>
    <w:p w:rsidR="00D317C2" w:rsidRPr="001D3005" w:rsidRDefault="005B1C11" w:rsidP="005B1C11">
      <w:pPr>
        <w:suppressAutoHyphens/>
        <w:spacing w:line="312" w:lineRule="auto"/>
        <w:jc w:val="both"/>
        <w:rPr>
          <w:lang w:val="vi-VN"/>
        </w:rPr>
      </w:pPr>
      <w:r w:rsidRPr="001D3005">
        <w:rPr>
          <w:lang w:val="vi-VN"/>
        </w:rPr>
        <w:t xml:space="preserve">2.1. </w:t>
      </w:r>
      <w:r w:rsidR="00D317C2" w:rsidRPr="001D3005">
        <w:rPr>
          <w:lang w:val="vi-VN"/>
        </w:rPr>
        <w:t>Thu thập danh sách đoàn (họ tên. ngày tháng năm sinh. giới tính. số hộ chiếu, số điện thoại, email</w:t>
      </w:r>
      <w:r w:rsidR="00D317C2" w:rsidRPr="001D3005">
        <w:rPr>
          <w:i/>
          <w:lang w:val="vi-VN"/>
        </w:rPr>
        <w:t xml:space="preserve">) </w:t>
      </w:r>
      <w:r w:rsidR="00D317C2" w:rsidRPr="001D3005">
        <w:rPr>
          <w:lang w:val="vi-VN"/>
        </w:rPr>
        <w:t>ngay sau khi ký Hợp đồng để Bên C làm các thủ tục đặt dịch vụ tại nước ngoài và giữ chỗ với hàng không</w:t>
      </w:r>
      <w:r w:rsidR="00B16D2A" w:rsidRPr="001D3005">
        <w:rPr>
          <w:lang w:val="vi-VN"/>
        </w:rPr>
        <w:t>.</w:t>
      </w:r>
    </w:p>
    <w:p w:rsidR="00D317C2" w:rsidRPr="001D3005" w:rsidRDefault="005669AF" w:rsidP="005669AF">
      <w:pPr>
        <w:suppressAutoHyphens/>
        <w:spacing w:line="312" w:lineRule="auto"/>
        <w:jc w:val="both"/>
        <w:rPr>
          <w:lang w:val="vi-VN"/>
        </w:rPr>
      </w:pPr>
      <w:r w:rsidRPr="001D3005">
        <w:rPr>
          <w:lang w:val="vi-VN"/>
        </w:rPr>
        <w:t xml:space="preserve">2.2. </w:t>
      </w:r>
      <w:r w:rsidR="005B1C11" w:rsidRPr="001D3005">
        <w:rPr>
          <w:lang w:val="vi-VN"/>
        </w:rPr>
        <w:t xml:space="preserve"> C</w:t>
      </w:r>
      <w:r w:rsidR="00D317C2" w:rsidRPr="001D3005">
        <w:rPr>
          <w:lang w:val="vi-VN"/>
        </w:rPr>
        <w:t>ung cấp các giấy tờ cần thiết phục vụ cho chuyến đi của Đoàn (Quyết định, Thư mời…)</w:t>
      </w:r>
    </w:p>
    <w:p w:rsidR="00D317C2" w:rsidRPr="001D3005" w:rsidRDefault="005B1C11" w:rsidP="005B1C11">
      <w:pPr>
        <w:suppressAutoHyphens/>
        <w:spacing w:line="312" w:lineRule="auto"/>
        <w:jc w:val="both"/>
        <w:rPr>
          <w:lang w:val="vi-VN"/>
        </w:rPr>
      </w:pPr>
      <w:r w:rsidRPr="001D3005">
        <w:rPr>
          <w:lang w:val="vi-VN"/>
        </w:rPr>
        <w:t xml:space="preserve">2.3. </w:t>
      </w:r>
      <w:r w:rsidR="007C4D70" w:rsidRPr="001D3005">
        <w:rPr>
          <w:lang w:val="vi-VN"/>
        </w:rPr>
        <w:t>T</w:t>
      </w:r>
      <w:r w:rsidR="00D317C2" w:rsidRPr="001D3005">
        <w:rPr>
          <w:lang w:val="vi-VN"/>
        </w:rPr>
        <w:t xml:space="preserve">ạo mọi điều kiện trong việc thực hiện lịch trình của Bên </w:t>
      </w:r>
      <w:r w:rsidR="007C4D70" w:rsidRPr="001D3005">
        <w:rPr>
          <w:lang w:val="vi-VN"/>
        </w:rPr>
        <w:t xml:space="preserve">C. Cử  người làm trưởng đoàn và </w:t>
      </w:r>
      <w:r w:rsidR="00137B67" w:rsidRPr="001D3005">
        <w:rPr>
          <w:lang w:val="vi-VN"/>
        </w:rPr>
        <w:t xml:space="preserve"> phó đoàn đểhỗ trợ hướng dẫn viên của Bên C</w:t>
      </w:r>
      <w:r w:rsidR="00D317C2" w:rsidRPr="001D3005">
        <w:rPr>
          <w:lang w:val="vi-VN"/>
        </w:rPr>
        <w:t xml:space="preserve"> trong việc quản lý đoàn.</w:t>
      </w:r>
    </w:p>
    <w:p w:rsidR="00D317C2" w:rsidRPr="001D3005" w:rsidRDefault="005B1C11" w:rsidP="007863B5">
      <w:pPr>
        <w:suppressAutoHyphens/>
        <w:spacing w:line="312" w:lineRule="auto"/>
        <w:jc w:val="both"/>
        <w:rPr>
          <w:lang w:val="vi-VN"/>
        </w:rPr>
      </w:pPr>
      <w:r w:rsidRPr="001D3005">
        <w:rPr>
          <w:lang w:val="vi-VN"/>
        </w:rPr>
        <w:t xml:space="preserve">2.4. </w:t>
      </w:r>
      <w:r w:rsidR="00137B67" w:rsidRPr="001D3005">
        <w:rPr>
          <w:lang w:val="vi-VN"/>
        </w:rPr>
        <w:t>Đôn đốc bên A t</w:t>
      </w:r>
      <w:r w:rsidR="00D317C2" w:rsidRPr="001D3005">
        <w:rPr>
          <w:lang w:val="vi-VN"/>
        </w:rPr>
        <w:t xml:space="preserve">hanh toán cho Bên </w:t>
      </w:r>
      <w:r w:rsidR="00137B67" w:rsidRPr="001D3005">
        <w:rPr>
          <w:lang w:val="vi-VN"/>
        </w:rPr>
        <w:t>C</w:t>
      </w:r>
      <w:r w:rsidR="00E609B4" w:rsidRPr="001D3005">
        <w:rPr>
          <w:lang w:val="vi-VN"/>
        </w:rPr>
        <w:t xml:space="preserve"> theo đúng</w:t>
      </w:r>
      <w:r w:rsidR="00D317C2" w:rsidRPr="001D3005">
        <w:rPr>
          <w:lang w:val="vi-VN"/>
        </w:rPr>
        <w:t xml:space="preserve"> quy định trong điều khoản thanh toán</w:t>
      </w:r>
      <w:r w:rsidR="00B16D2A" w:rsidRPr="001D3005">
        <w:rPr>
          <w:lang w:val="vi-VN"/>
        </w:rPr>
        <w:t>.</w:t>
      </w:r>
      <w:r w:rsidR="00D317C2" w:rsidRPr="001D3005">
        <w:rPr>
          <w:lang w:val="vi-VN"/>
        </w:rPr>
        <w:t>.</w:t>
      </w:r>
    </w:p>
    <w:p w:rsidR="00F4777A" w:rsidRPr="001D3005" w:rsidRDefault="006B7620" w:rsidP="006B7620">
      <w:pPr>
        <w:spacing w:line="312" w:lineRule="auto"/>
        <w:ind w:left="-21"/>
        <w:jc w:val="both"/>
        <w:rPr>
          <w:rFonts w:eastAsia="Malgun Gothic"/>
          <w:b/>
          <w:bCs/>
          <w:lang w:val="vi-VN"/>
        </w:rPr>
      </w:pPr>
      <w:r w:rsidRPr="001D3005">
        <w:rPr>
          <w:rFonts w:eastAsia="Malgun Gothic"/>
          <w:b/>
          <w:bCs/>
          <w:lang w:val="vi-VN"/>
        </w:rPr>
        <w:t>3. Trách nhiệm của bên</w:t>
      </w:r>
      <w:r w:rsidR="004505B8" w:rsidRPr="001D3005">
        <w:rPr>
          <w:rFonts w:eastAsia="Malgun Gothic"/>
          <w:b/>
          <w:bCs/>
          <w:lang w:val="vi-VN"/>
        </w:rPr>
        <w:t xml:space="preserve"> C</w:t>
      </w:r>
    </w:p>
    <w:p w:rsidR="004505B8" w:rsidRPr="001D3005" w:rsidRDefault="004505B8" w:rsidP="0032300D">
      <w:pPr>
        <w:spacing w:line="312" w:lineRule="auto"/>
        <w:jc w:val="both"/>
        <w:rPr>
          <w:rFonts w:eastAsia="Malgun Gothic"/>
          <w:bCs/>
          <w:lang w:val="vi-VN"/>
        </w:rPr>
      </w:pPr>
      <w:r w:rsidRPr="001D3005">
        <w:rPr>
          <w:rFonts w:eastAsia="Malgun Gothic"/>
          <w:bCs/>
          <w:lang w:val="vi-VN"/>
        </w:rPr>
        <w:t xml:space="preserve">3.1. Phổ biến thời tiết, phong tục tập quán của nước sẽ đến trong chương trình. </w:t>
      </w:r>
    </w:p>
    <w:p w:rsidR="004505B8" w:rsidRPr="001D3005" w:rsidRDefault="004505B8" w:rsidP="0032300D">
      <w:pPr>
        <w:spacing w:line="312" w:lineRule="auto"/>
        <w:jc w:val="both"/>
        <w:rPr>
          <w:rFonts w:eastAsia="Malgun Gothic"/>
          <w:bCs/>
          <w:lang w:val="vi-VN"/>
        </w:rPr>
      </w:pPr>
      <w:r w:rsidRPr="001D3005">
        <w:rPr>
          <w:rFonts w:eastAsia="Malgun Gothic"/>
          <w:bCs/>
          <w:lang w:val="vi-VN"/>
        </w:rPr>
        <w:t>3.2. Thực hiện chương trình du lịch đúng theo hợp đồng đã ký kế</w:t>
      </w:r>
      <w:r w:rsidR="001800FF" w:rsidRPr="001D3005">
        <w:rPr>
          <w:rFonts w:eastAsia="Malgun Gothic"/>
          <w:bCs/>
          <w:lang w:val="vi-VN"/>
        </w:rPr>
        <w:t xml:space="preserve">t. Bên </w:t>
      </w:r>
      <w:r w:rsidRPr="001D3005">
        <w:rPr>
          <w:rFonts w:eastAsia="Malgun Gothic"/>
          <w:bCs/>
          <w:lang w:val="vi-VN"/>
        </w:rPr>
        <w:t>C sẽ phải tự chịu các phát sinh chi phí nếu làm sai hợp đồng như đã kí kết (loại trừ tình huống điều kiện khách quan do thiên tai, dịch bệnh, chiến tranh, bão lụt hoặc việc cấm nhập cảnh Hoa Kỳ ….làm ảnh hưởng đến việc cung cấp dịch vụ)</w:t>
      </w:r>
    </w:p>
    <w:p w:rsidR="004505B8" w:rsidRPr="001D3005" w:rsidRDefault="004505B8" w:rsidP="0032300D">
      <w:pPr>
        <w:spacing w:line="312" w:lineRule="auto"/>
        <w:jc w:val="both"/>
        <w:rPr>
          <w:rFonts w:eastAsia="Malgun Gothic"/>
          <w:bCs/>
          <w:lang w:val="vi-VN"/>
        </w:rPr>
      </w:pPr>
      <w:r w:rsidRPr="001D3005">
        <w:rPr>
          <w:rFonts w:eastAsia="Malgun Gothic"/>
          <w:bCs/>
          <w:lang w:val="vi-VN"/>
        </w:rPr>
        <w:lastRenderedPageBreak/>
        <w:t>3.3. Cử 01 hướng dẫn viên nói tiếng Việt kinh nghiệm, nhiệt tình, chăm sóc khách hàng và thuyết minh các thông tin tuyến điểm mà đoàn đến, đồng thời giúp đỡ và hỗ trợ khách hàng trong suốt các quá trình, thủ tục check in/out tại sân bay, khách sạn, nhà hàng, điểm thăm quan.</w:t>
      </w:r>
    </w:p>
    <w:p w:rsidR="004505B8" w:rsidRPr="001D3005" w:rsidRDefault="004505B8" w:rsidP="0032300D">
      <w:pPr>
        <w:spacing w:line="312" w:lineRule="auto"/>
        <w:jc w:val="both"/>
        <w:rPr>
          <w:rFonts w:eastAsia="Malgun Gothic"/>
          <w:bCs/>
          <w:lang w:val="vi-VN"/>
        </w:rPr>
      </w:pPr>
      <w:r w:rsidRPr="001D3005">
        <w:rPr>
          <w:rFonts w:eastAsia="Malgun Gothic"/>
          <w:bCs/>
          <w:lang w:val="vi-VN"/>
        </w:rPr>
        <w:t>3.4. Đặt các dịch vụ cho đoàn theo tiêu chuẩn báo giá hoặc tương đương. Các dịch vụ chi tiế</w:t>
      </w:r>
      <w:r w:rsidR="00423A62">
        <w:rPr>
          <w:rFonts w:eastAsia="Malgun Gothic"/>
          <w:bCs/>
          <w:lang w:val="vi-VN"/>
        </w:rPr>
        <w:t xml:space="preserve">t </w:t>
      </w:r>
      <w:r w:rsidRPr="001D3005">
        <w:rPr>
          <w:rFonts w:eastAsia="Malgun Gothic"/>
          <w:bCs/>
          <w:lang w:val="vi-VN"/>
        </w:rPr>
        <w:t>liệt kê trong chương trình, bên A sẽ tự túc các chi phí không bao gồm trong chương trình đã kí.</w:t>
      </w:r>
    </w:p>
    <w:p w:rsidR="004505B8" w:rsidRPr="001D3005" w:rsidRDefault="004505B8" w:rsidP="0032300D">
      <w:pPr>
        <w:spacing w:line="312" w:lineRule="auto"/>
        <w:jc w:val="both"/>
        <w:rPr>
          <w:rFonts w:eastAsia="Malgun Gothic"/>
          <w:bCs/>
          <w:lang w:val="vi-VN"/>
        </w:rPr>
      </w:pPr>
      <w:r w:rsidRPr="001D3005">
        <w:rPr>
          <w:rFonts w:eastAsia="Malgun Gothic"/>
          <w:bCs/>
          <w:lang w:val="vi-VN"/>
        </w:rPr>
        <w:t>3.</w:t>
      </w:r>
      <w:r w:rsidR="00033C2A" w:rsidRPr="001D3005">
        <w:rPr>
          <w:rFonts w:eastAsia="Malgun Gothic"/>
          <w:bCs/>
          <w:lang w:val="vi-VN"/>
        </w:rPr>
        <w:t>5</w:t>
      </w:r>
      <w:r w:rsidRPr="001D3005">
        <w:rPr>
          <w:rFonts w:eastAsia="Malgun Gothic"/>
          <w:bCs/>
          <w:lang w:val="vi-VN"/>
        </w:rPr>
        <w:t xml:space="preserve">. Bên </w:t>
      </w:r>
      <w:r w:rsidR="003B5F00" w:rsidRPr="001D3005">
        <w:rPr>
          <w:rFonts w:eastAsia="Malgun Gothic"/>
          <w:bCs/>
          <w:lang w:val="vi-VN"/>
        </w:rPr>
        <w:t>C</w:t>
      </w:r>
      <w:r w:rsidRPr="001D3005">
        <w:rPr>
          <w:rFonts w:eastAsia="Malgun Gothic"/>
          <w:bCs/>
          <w:lang w:val="vi-VN"/>
        </w:rPr>
        <w:t xml:space="preserve"> không có trách nhiệm hoàn trả các dịch vụ đã thanh toán nếu bên A không sử dụng hoặc tự ý bỏ. </w:t>
      </w:r>
    </w:p>
    <w:p w:rsidR="004505B8" w:rsidRPr="001D3005" w:rsidRDefault="004505B8" w:rsidP="0032300D">
      <w:pPr>
        <w:spacing w:line="312" w:lineRule="auto"/>
        <w:jc w:val="both"/>
        <w:rPr>
          <w:rFonts w:eastAsia="Malgun Gothic"/>
          <w:bCs/>
          <w:lang w:val="vi-VN"/>
        </w:rPr>
      </w:pPr>
      <w:r w:rsidRPr="001D3005">
        <w:rPr>
          <w:rFonts w:eastAsia="Malgun Gothic"/>
          <w:bCs/>
          <w:lang w:val="vi-VN"/>
        </w:rPr>
        <w:t>3.</w:t>
      </w:r>
      <w:r w:rsidR="00033C2A" w:rsidRPr="001D3005">
        <w:rPr>
          <w:rFonts w:eastAsia="Malgun Gothic"/>
          <w:bCs/>
          <w:lang w:val="vi-VN"/>
        </w:rPr>
        <w:t>6</w:t>
      </w:r>
      <w:r w:rsidRPr="001D3005">
        <w:rPr>
          <w:rFonts w:eastAsia="Malgun Gothic"/>
          <w:bCs/>
          <w:lang w:val="vi-VN"/>
        </w:rPr>
        <w:t xml:space="preserve">. Bên </w:t>
      </w:r>
      <w:r w:rsidR="003B5F00" w:rsidRPr="001D3005">
        <w:rPr>
          <w:rFonts w:eastAsia="Malgun Gothic"/>
          <w:bCs/>
          <w:lang w:val="vi-VN"/>
        </w:rPr>
        <w:t>C</w:t>
      </w:r>
      <w:r w:rsidRPr="001D3005">
        <w:rPr>
          <w:rFonts w:eastAsia="Malgun Gothic"/>
          <w:bCs/>
          <w:lang w:val="vi-VN"/>
        </w:rPr>
        <w:t xml:space="preserve"> có trách nhiệm hỗ trợ cho bên A trong việc triển khai xin phỏng vấn visa Hoa Kỳ</w:t>
      </w:r>
      <w:r w:rsidR="005349FC" w:rsidRPr="001D3005">
        <w:rPr>
          <w:rFonts w:eastAsia="Malgun Gothic"/>
          <w:bCs/>
          <w:lang w:val="vi-VN"/>
        </w:rPr>
        <w:t>.</w:t>
      </w:r>
      <w:r w:rsidRPr="001D3005">
        <w:rPr>
          <w:rFonts w:eastAsia="Malgun Gothic"/>
          <w:bCs/>
          <w:lang w:val="vi-VN"/>
        </w:rPr>
        <w:t xml:space="preserve"> Kết quả visa là do đại sứ quán Hoa Kỳ quyết định cuối cùng.</w:t>
      </w:r>
    </w:p>
    <w:p w:rsidR="004505B8" w:rsidRPr="001D3005" w:rsidRDefault="004505B8" w:rsidP="0032300D">
      <w:pPr>
        <w:spacing w:line="312" w:lineRule="auto"/>
        <w:jc w:val="both"/>
        <w:rPr>
          <w:rFonts w:eastAsia="Malgun Gothic"/>
          <w:bCs/>
          <w:lang w:val="vi-VN"/>
        </w:rPr>
      </w:pPr>
      <w:r w:rsidRPr="001D3005">
        <w:rPr>
          <w:rFonts w:eastAsia="Malgun Gothic"/>
          <w:bCs/>
          <w:lang w:val="vi-VN"/>
        </w:rPr>
        <w:t>3.</w:t>
      </w:r>
      <w:r w:rsidR="00033C2A" w:rsidRPr="001D3005">
        <w:rPr>
          <w:rFonts w:eastAsia="Malgun Gothic"/>
          <w:bCs/>
          <w:lang w:val="vi-VN"/>
        </w:rPr>
        <w:t>7</w:t>
      </w:r>
      <w:r w:rsidRPr="001D3005">
        <w:rPr>
          <w:rFonts w:eastAsia="Malgun Gothic"/>
          <w:bCs/>
          <w:lang w:val="vi-VN"/>
        </w:rPr>
        <w:t xml:space="preserve">. Nếu bên </w:t>
      </w:r>
      <w:r w:rsidR="003B5F00" w:rsidRPr="001D3005">
        <w:rPr>
          <w:rFonts w:eastAsia="Malgun Gothic"/>
          <w:bCs/>
          <w:lang w:val="vi-VN"/>
        </w:rPr>
        <w:t>C</w:t>
      </w:r>
      <w:r w:rsidRPr="001D3005">
        <w:rPr>
          <w:rFonts w:eastAsia="Malgun Gothic"/>
          <w:bCs/>
          <w:lang w:val="vi-VN"/>
        </w:rPr>
        <w:t xml:space="preserve"> hủy bỏ chương trình trong thời gian từ 30-20 ngày trước ngày đoàn khởi hành, ngoài chi phí phạt hủy vé máy bay thì bên </w:t>
      </w:r>
      <w:r w:rsidR="003B5F00" w:rsidRPr="001D3005">
        <w:rPr>
          <w:rFonts w:eastAsia="Malgun Gothic"/>
          <w:bCs/>
          <w:lang w:val="vi-VN"/>
        </w:rPr>
        <w:t>C</w:t>
      </w:r>
      <w:r w:rsidRPr="001D3005">
        <w:rPr>
          <w:rFonts w:eastAsia="Malgun Gothic"/>
          <w:bCs/>
          <w:lang w:val="vi-VN"/>
        </w:rPr>
        <w:t xml:space="preserve"> sẽ tự chịu các chi phí phạt hủy của hãng hàng không và các nhà cung cấp dịch vụ.</w:t>
      </w:r>
    </w:p>
    <w:p w:rsidR="004505B8" w:rsidRPr="001D3005" w:rsidRDefault="004505B8" w:rsidP="0032300D">
      <w:pPr>
        <w:spacing w:line="312" w:lineRule="auto"/>
        <w:jc w:val="both"/>
        <w:rPr>
          <w:rFonts w:eastAsia="Malgun Gothic"/>
          <w:bCs/>
          <w:lang w:val="vi-VN"/>
        </w:rPr>
      </w:pPr>
      <w:r w:rsidRPr="001D3005">
        <w:rPr>
          <w:rFonts w:eastAsia="Malgun Gothic"/>
          <w:bCs/>
          <w:lang w:val="vi-VN"/>
        </w:rPr>
        <w:t>3.</w:t>
      </w:r>
      <w:r w:rsidR="00033C2A" w:rsidRPr="001D3005">
        <w:rPr>
          <w:rFonts w:eastAsia="Malgun Gothic"/>
          <w:bCs/>
          <w:lang w:val="vi-VN"/>
        </w:rPr>
        <w:t>8</w:t>
      </w:r>
      <w:r w:rsidRPr="001D3005">
        <w:rPr>
          <w:rFonts w:eastAsia="Malgun Gothic"/>
          <w:bCs/>
          <w:lang w:val="vi-VN"/>
        </w:rPr>
        <w:t xml:space="preserve">. Nếu bên </w:t>
      </w:r>
      <w:r w:rsidR="003B5F00" w:rsidRPr="001D3005">
        <w:rPr>
          <w:rFonts w:eastAsia="Malgun Gothic"/>
          <w:bCs/>
          <w:lang w:val="vi-VN"/>
        </w:rPr>
        <w:t>C</w:t>
      </w:r>
      <w:r w:rsidRPr="001D3005">
        <w:rPr>
          <w:rFonts w:eastAsia="Malgun Gothic"/>
          <w:bCs/>
          <w:lang w:val="vi-VN"/>
        </w:rPr>
        <w:t xml:space="preserve"> hủy bỏ chương trình trong thời gian từ 19-15 ngày trước ngày khởi hành thì bên </w:t>
      </w:r>
      <w:r w:rsidR="003B5F00" w:rsidRPr="001D3005">
        <w:rPr>
          <w:rFonts w:eastAsia="Malgun Gothic"/>
          <w:bCs/>
          <w:lang w:val="vi-VN"/>
        </w:rPr>
        <w:t>C</w:t>
      </w:r>
      <w:r w:rsidRPr="001D3005">
        <w:rPr>
          <w:rFonts w:eastAsia="Malgun Gothic"/>
          <w:bCs/>
          <w:lang w:val="vi-VN"/>
        </w:rPr>
        <w:t xml:space="preserve"> sẽ phải bồi thường 40% tổng giá trị hợp đồng cho bên A.</w:t>
      </w:r>
    </w:p>
    <w:p w:rsidR="004505B8" w:rsidRPr="001D3005" w:rsidRDefault="004505B8" w:rsidP="0032300D">
      <w:pPr>
        <w:spacing w:line="312" w:lineRule="auto"/>
        <w:jc w:val="both"/>
        <w:rPr>
          <w:rFonts w:eastAsia="Malgun Gothic"/>
          <w:bCs/>
          <w:lang w:val="vi-VN"/>
        </w:rPr>
      </w:pPr>
      <w:r w:rsidRPr="001D3005">
        <w:rPr>
          <w:rFonts w:eastAsia="Malgun Gothic"/>
          <w:bCs/>
          <w:lang w:val="vi-VN"/>
        </w:rPr>
        <w:t>3.</w:t>
      </w:r>
      <w:r w:rsidR="00033C2A" w:rsidRPr="001D3005">
        <w:rPr>
          <w:rFonts w:eastAsia="Malgun Gothic"/>
          <w:bCs/>
          <w:lang w:val="vi-VN"/>
        </w:rPr>
        <w:t>9</w:t>
      </w:r>
      <w:r w:rsidRPr="001D3005">
        <w:rPr>
          <w:rFonts w:eastAsia="Malgun Gothic"/>
          <w:bCs/>
          <w:lang w:val="vi-VN"/>
        </w:rPr>
        <w:t xml:space="preserve">. Nếu bên </w:t>
      </w:r>
      <w:r w:rsidR="003B5F00" w:rsidRPr="001D3005">
        <w:rPr>
          <w:rFonts w:eastAsia="Malgun Gothic"/>
          <w:bCs/>
          <w:lang w:val="vi-VN"/>
        </w:rPr>
        <w:t>C</w:t>
      </w:r>
      <w:r w:rsidRPr="001D3005">
        <w:rPr>
          <w:rFonts w:eastAsia="Malgun Gothic"/>
          <w:bCs/>
          <w:lang w:val="vi-VN"/>
        </w:rPr>
        <w:t xml:space="preserve"> hủy bỏ chương trình trong thời gian từ 14-07 ngày trước ngày khởi hành thì bên </w:t>
      </w:r>
      <w:r w:rsidR="003B5F00" w:rsidRPr="001D3005">
        <w:rPr>
          <w:rFonts w:eastAsia="Malgun Gothic"/>
          <w:bCs/>
          <w:lang w:val="vi-VN"/>
        </w:rPr>
        <w:t>C</w:t>
      </w:r>
      <w:r w:rsidRPr="001D3005">
        <w:rPr>
          <w:rFonts w:eastAsia="Malgun Gothic"/>
          <w:bCs/>
          <w:lang w:val="vi-VN"/>
        </w:rPr>
        <w:t xml:space="preserve"> sẽ phải bồi thường 60% tổng giá trị hợp đồng cho bên A.</w:t>
      </w:r>
    </w:p>
    <w:p w:rsidR="004505B8" w:rsidRPr="001D3005" w:rsidRDefault="004505B8" w:rsidP="0032300D">
      <w:pPr>
        <w:spacing w:line="312" w:lineRule="auto"/>
        <w:jc w:val="both"/>
        <w:rPr>
          <w:rFonts w:eastAsia="Malgun Gothic"/>
          <w:bCs/>
          <w:lang w:val="vi-VN"/>
        </w:rPr>
      </w:pPr>
      <w:r w:rsidRPr="001D3005">
        <w:rPr>
          <w:rFonts w:eastAsia="Malgun Gothic"/>
          <w:bCs/>
          <w:lang w:val="vi-VN"/>
        </w:rPr>
        <w:t>3.</w:t>
      </w:r>
      <w:r w:rsidR="00033C2A" w:rsidRPr="001D3005">
        <w:rPr>
          <w:rFonts w:eastAsia="Malgun Gothic"/>
          <w:bCs/>
          <w:lang w:val="vi-VN"/>
        </w:rPr>
        <w:t>10</w:t>
      </w:r>
      <w:r w:rsidRPr="001D3005">
        <w:rPr>
          <w:rFonts w:eastAsia="Malgun Gothic"/>
          <w:bCs/>
          <w:lang w:val="vi-VN"/>
        </w:rPr>
        <w:t>. Nế</w:t>
      </w:r>
      <w:r w:rsidR="003B5F00" w:rsidRPr="001D3005">
        <w:rPr>
          <w:rFonts w:eastAsia="Malgun Gothic"/>
          <w:bCs/>
          <w:lang w:val="vi-VN"/>
        </w:rPr>
        <w:t>u bên C</w:t>
      </w:r>
      <w:r w:rsidRPr="001D3005">
        <w:rPr>
          <w:rFonts w:eastAsia="Malgun Gothic"/>
          <w:bCs/>
          <w:lang w:val="vi-VN"/>
        </w:rPr>
        <w:t xml:space="preserve"> hủy bỏ chương trình trong thời gian từ 06-02 ngày trước ngày khởi hành thì bên </w:t>
      </w:r>
      <w:r w:rsidR="003B5F00" w:rsidRPr="001D3005">
        <w:rPr>
          <w:rFonts w:eastAsia="Malgun Gothic"/>
          <w:bCs/>
          <w:lang w:val="vi-VN"/>
        </w:rPr>
        <w:t>C</w:t>
      </w:r>
      <w:r w:rsidRPr="001D3005">
        <w:rPr>
          <w:rFonts w:eastAsia="Malgun Gothic"/>
          <w:bCs/>
          <w:lang w:val="vi-VN"/>
        </w:rPr>
        <w:t xml:space="preserve"> sẽ phải bồi thường 90% tổng giá trị hợp đồng cho bên A.</w:t>
      </w:r>
    </w:p>
    <w:p w:rsidR="00F4777A" w:rsidRPr="001D3005" w:rsidRDefault="004505B8" w:rsidP="007863B5">
      <w:pPr>
        <w:spacing w:line="312" w:lineRule="auto"/>
        <w:jc w:val="both"/>
        <w:rPr>
          <w:rFonts w:eastAsia="Malgun Gothic"/>
          <w:bCs/>
          <w:lang w:val="vi-VN"/>
        </w:rPr>
      </w:pPr>
      <w:r w:rsidRPr="001D3005">
        <w:rPr>
          <w:rFonts w:eastAsia="Malgun Gothic"/>
          <w:bCs/>
          <w:lang w:val="vi-VN"/>
        </w:rPr>
        <w:t>3.</w:t>
      </w:r>
      <w:r w:rsidR="00033C2A" w:rsidRPr="001D3005">
        <w:rPr>
          <w:rFonts w:eastAsia="Malgun Gothic"/>
          <w:bCs/>
          <w:lang w:val="vi-VN"/>
        </w:rPr>
        <w:t>11</w:t>
      </w:r>
      <w:r w:rsidRPr="001D3005">
        <w:rPr>
          <w:rFonts w:eastAsia="Malgun Gothic"/>
          <w:bCs/>
          <w:lang w:val="vi-VN"/>
        </w:rPr>
        <w:t xml:space="preserve">. Nếu bên </w:t>
      </w:r>
      <w:r w:rsidR="003B5F00" w:rsidRPr="001D3005">
        <w:rPr>
          <w:rFonts w:eastAsia="Malgun Gothic"/>
          <w:bCs/>
          <w:lang w:val="vi-VN"/>
        </w:rPr>
        <w:t>C</w:t>
      </w:r>
      <w:r w:rsidRPr="001D3005">
        <w:rPr>
          <w:rFonts w:eastAsia="Malgun Gothic"/>
          <w:bCs/>
          <w:lang w:val="vi-VN"/>
        </w:rPr>
        <w:t xml:space="preserve"> hủy bỏ chương trình trong thời gian từ 24h trước ngày khởi hành thì bên </w:t>
      </w:r>
      <w:r w:rsidR="003B5F00" w:rsidRPr="001D3005">
        <w:rPr>
          <w:rFonts w:eastAsia="Malgun Gothic"/>
          <w:bCs/>
          <w:lang w:val="vi-VN"/>
        </w:rPr>
        <w:t>C</w:t>
      </w:r>
      <w:r w:rsidRPr="001D3005">
        <w:rPr>
          <w:rFonts w:eastAsia="Malgun Gothic"/>
          <w:bCs/>
          <w:lang w:val="vi-VN"/>
        </w:rPr>
        <w:t xml:space="preserve"> sẽ phải bồi thường 100% tổng giá trị hợp đồng cho bên A.</w:t>
      </w:r>
    </w:p>
    <w:p w:rsidR="004505B8" w:rsidRPr="001D3005" w:rsidRDefault="004505B8" w:rsidP="0032300D">
      <w:pPr>
        <w:spacing w:line="312" w:lineRule="auto"/>
        <w:ind w:left="-21"/>
        <w:jc w:val="both"/>
        <w:rPr>
          <w:rFonts w:eastAsia="Malgun Gothic"/>
          <w:b/>
          <w:bCs/>
          <w:spacing w:val="-4"/>
          <w:lang w:val="vi-VN"/>
        </w:rPr>
      </w:pPr>
      <w:r w:rsidRPr="001D3005">
        <w:rPr>
          <w:rFonts w:eastAsia="Malgun Gothic"/>
          <w:b/>
          <w:bCs/>
          <w:spacing w:val="-4"/>
          <w:lang w:val="vi-VN"/>
        </w:rPr>
        <w:t>4. Trường hợp bất khả kháng</w:t>
      </w:r>
    </w:p>
    <w:p w:rsidR="00562425" w:rsidRPr="00177F34" w:rsidRDefault="004505B8" w:rsidP="0032300D">
      <w:pPr>
        <w:spacing w:line="312" w:lineRule="auto"/>
        <w:jc w:val="both"/>
        <w:rPr>
          <w:rFonts w:eastAsia="Malgun Gothic"/>
          <w:bCs/>
          <w:lang w:val="vi-VN"/>
        </w:rPr>
      </w:pPr>
      <w:r w:rsidRPr="001D3005">
        <w:rPr>
          <w:rFonts w:eastAsia="Malgun Gothic"/>
          <w:bCs/>
          <w:lang w:val="vi-VN"/>
        </w:rPr>
        <w:t xml:space="preserve">Các bên cùng có trách nhiệm về những thay đổi hoặc hủy bỏ trong các trường hợp bất khả kháng như : động đất, hỏa hoạn, bão lụt, thảm họa tự nhiên, chính sách thay đổi của chính phủ các nước liên quan đến chuyến đi..... Các thiệt hại sau khi được công ty bảo hiểm chi trả bồi thường sẽ được tính ra số tiền cụ thể và hai bên có nghĩa vụ chia đều trách nhiệm. </w:t>
      </w:r>
    </w:p>
    <w:p w:rsidR="00F4777A" w:rsidRPr="001D3005" w:rsidRDefault="004505B8" w:rsidP="0032300D">
      <w:pPr>
        <w:spacing w:line="312" w:lineRule="auto"/>
        <w:jc w:val="both"/>
        <w:rPr>
          <w:rFonts w:eastAsia="Malgun Gothic"/>
          <w:b/>
          <w:lang w:val="vi-VN"/>
        </w:rPr>
      </w:pPr>
      <w:r w:rsidRPr="001D3005">
        <w:rPr>
          <w:rFonts w:eastAsia="Malgun Gothic"/>
          <w:b/>
          <w:lang w:val="vi-VN"/>
        </w:rPr>
        <w:t>ĐIỀU 4: ĐIỀU KHOẢN CUỐI CÙNG</w:t>
      </w:r>
    </w:p>
    <w:p w:rsidR="004505B8" w:rsidRPr="001D3005" w:rsidRDefault="004505B8" w:rsidP="0032300D">
      <w:pPr>
        <w:spacing w:line="312" w:lineRule="auto"/>
        <w:jc w:val="both"/>
        <w:rPr>
          <w:rFonts w:eastAsia="Malgun Gothic"/>
          <w:lang w:val="vi-VN"/>
        </w:rPr>
      </w:pPr>
      <w:r w:rsidRPr="001D3005">
        <w:rPr>
          <w:rFonts w:eastAsia="Malgun Gothic"/>
          <w:lang w:val="vi-VN"/>
        </w:rPr>
        <w:t xml:space="preserve">1. Ba bên cam kết thực hiện đúng các điều khoản ghi trong hợp đồng. Trong quá trình thực hiện hợp đồng, nếu có vấn đề phát sinh ngoài hợp đồng, hai bên bàn bạc để thống nhất cách giải quyết trên tinh thần đôi bên cùng có lợi.  </w:t>
      </w:r>
    </w:p>
    <w:p w:rsidR="004505B8" w:rsidRPr="001D3005" w:rsidRDefault="004505B8" w:rsidP="0032300D">
      <w:pPr>
        <w:spacing w:line="312" w:lineRule="auto"/>
        <w:jc w:val="both"/>
        <w:rPr>
          <w:rFonts w:eastAsia="Malgun Gothic"/>
          <w:lang w:val="vi-VN"/>
        </w:rPr>
      </w:pPr>
      <w:r w:rsidRPr="001D3005">
        <w:rPr>
          <w:rFonts w:eastAsia="Malgun Gothic"/>
          <w:lang w:val="vi-VN"/>
        </w:rPr>
        <w:t>2. Trong trường hợp hai bên không thể thỏa thuận được cách giải quyết thì tranh chấp giữa hai bên sẽ được xử lý bởi trọng tài kinh tế Nếu vẫn chưa giải quyết được tranh chấp giữa hai bên buộc phải đưa ra xử lý tại Toà án Thành phố Hà Nội</w:t>
      </w:r>
      <w:r w:rsidR="005349FC" w:rsidRPr="001D3005">
        <w:rPr>
          <w:rFonts w:eastAsia="Malgun Gothic"/>
          <w:lang w:val="vi-VN"/>
        </w:rPr>
        <w:t>.</w:t>
      </w:r>
    </w:p>
    <w:p w:rsidR="004505B8" w:rsidRPr="006723BE" w:rsidRDefault="004505B8" w:rsidP="0032300D">
      <w:pPr>
        <w:spacing w:line="312" w:lineRule="auto"/>
        <w:jc w:val="both"/>
        <w:rPr>
          <w:rFonts w:eastAsia="Malgun Gothic"/>
          <w:lang w:val="vi-VN"/>
        </w:rPr>
      </w:pPr>
      <w:r w:rsidRPr="001D3005">
        <w:rPr>
          <w:rFonts w:eastAsia="Malgun Gothic"/>
          <w:lang w:val="vi-VN"/>
        </w:rPr>
        <w:t>3. Hợp đồng này có 0</w:t>
      </w:r>
      <w:r w:rsidR="00164942" w:rsidRPr="001D3005">
        <w:rPr>
          <w:rFonts w:eastAsia="Malgun Gothic"/>
          <w:lang w:val="vi-VN"/>
        </w:rPr>
        <w:t>5</w:t>
      </w:r>
      <w:r w:rsidRPr="001D3005">
        <w:rPr>
          <w:rFonts w:eastAsia="Malgun Gothic"/>
          <w:lang w:val="vi-VN"/>
        </w:rPr>
        <w:t xml:space="preserve"> (</w:t>
      </w:r>
      <w:r w:rsidR="00164942" w:rsidRPr="001D3005">
        <w:rPr>
          <w:rFonts w:eastAsia="Malgun Gothic"/>
          <w:lang w:val="vi-VN"/>
        </w:rPr>
        <w:t>năm</w:t>
      </w:r>
      <w:r w:rsidRPr="001D3005">
        <w:rPr>
          <w:rFonts w:eastAsia="Malgun Gothic"/>
          <w:lang w:val="vi-VN"/>
        </w:rPr>
        <w:t>) trang và được lập thành 03 (ba) bản, mỗi bên giữ 01 (một) bản có giá trị ngang nhau. Hợp đồng có hiệu lực từ ngày ký đến khi thanh lý xong hợp đồng. Nếu trong quá trình thực hiện mà không có phát sinh nào, bản hợp đồng này coi như đã được ba bên chấp nhận thanh lý.</w:t>
      </w:r>
    </w:p>
    <w:tbl>
      <w:tblPr>
        <w:tblW w:w="0" w:type="auto"/>
        <w:tblLook w:val="04A0"/>
      </w:tblPr>
      <w:tblGrid>
        <w:gridCol w:w="3228"/>
        <w:gridCol w:w="3228"/>
        <w:gridCol w:w="3228"/>
      </w:tblGrid>
      <w:tr w:rsidR="004D70CF" w:rsidRPr="001D3005" w:rsidTr="0080169A">
        <w:tc>
          <w:tcPr>
            <w:tcW w:w="3252" w:type="dxa"/>
          </w:tcPr>
          <w:p w:rsidR="004505B8" w:rsidRPr="001D3005" w:rsidRDefault="004505B8" w:rsidP="0032300D">
            <w:pPr>
              <w:spacing w:line="312" w:lineRule="auto"/>
              <w:jc w:val="center"/>
              <w:rPr>
                <w:rFonts w:eastAsia="Malgun Gothic"/>
                <w:b/>
              </w:rPr>
            </w:pPr>
            <w:r w:rsidRPr="001D3005">
              <w:rPr>
                <w:rFonts w:eastAsia="Malgun Gothic"/>
                <w:b/>
              </w:rPr>
              <w:t>ĐẠI DIỆN BÊN A</w:t>
            </w:r>
          </w:p>
        </w:tc>
        <w:tc>
          <w:tcPr>
            <w:tcW w:w="3252" w:type="dxa"/>
          </w:tcPr>
          <w:p w:rsidR="004505B8" w:rsidRPr="001D3005" w:rsidRDefault="004505B8" w:rsidP="0032300D">
            <w:pPr>
              <w:spacing w:line="312" w:lineRule="auto"/>
              <w:jc w:val="center"/>
              <w:rPr>
                <w:rFonts w:eastAsia="Malgun Gothic"/>
                <w:b/>
              </w:rPr>
            </w:pPr>
            <w:r w:rsidRPr="001D3005">
              <w:rPr>
                <w:rFonts w:eastAsia="Malgun Gothic"/>
                <w:b/>
              </w:rPr>
              <w:t>ĐẠI DIỆN BÊN B</w:t>
            </w:r>
          </w:p>
        </w:tc>
        <w:tc>
          <w:tcPr>
            <w:tcW w:w="3252" w:type="dxa"/>
          </w:tcPr>
          <w:p w:rsidR="004505B8" w:rsidRPr="001D3005" w:rsidRDefault="004505B8" w:rsidP="0032300D">
            <w:pPr>
              <w:spacing w:line="312" w:lineRule="auto"/>
              <w:jc w:val="center"/>
              <w:rPr>
                <w:rFonts w:eastAsia="Malgun Gothic"/>
                <w:b/>
              </w:rPr>
            </w:pPr>
            <w:r w:rsidRPr="001D3005">
              <w:rPr>
                <w:rFonts w:eastAsia="Malgun Gothic"/>
                <w:b/>
              </w:rPr>
              <w:t>ĐẠI DIỆN BÊN C</w:t>
            </w:r>
          </w:p>
        </w:tc>
      </w:tr>
    </w:tbl>
    <w:p w:rsidR="00224ED2" w:rsidRPr="001D3005" w:rsidRDefault="004505B8" w:rsidP="007863B5">
      <w:pPr>
        <w:spacing w:line="312" w:lineRule="auto"/>
        <w:jc w:val="both"/>
        <w:rPr>
          <w:rFonts w:eastAsia="Malgun Gothic"/>
          <w:b/>
        </w:rPr>
      </w:pPr>
      <w:r w:rsidRPr="001D3005">
        <w:rPr>
          <w:rFonts w:eastAsia="Malgun Gothic"/>
          <w:b/>
        </w:rPr>
        <w:tab/>
      </w:r>
      <w:r w:rsidRPr="001D3005">
        <w:rPr>
          <w:rFonts w:eastAsia="Malgun Gothic"/>
          <w:b/>
        </w:rPr>
        <w:tab/>
      </w:r>
    </w:p>
    <w:sectPr w:rsidR="00224ED2" w:rsidRPr="001D3005" w:rsidSect="005B44AF">
      <w:footerReference w:type="even" r:id="rId9"/>
      <w:footerReference w:type="default" r:id="rId10"/>
      <w:pgSz w:w="11907" w:h="16840" w:code="9"/>
      <w:pgMar w:top="680" w:right="1021" w:bottom="567" w:left="1418" w:header="85" w:footer="74" w:gutter="0"/>
      <w:paperSrc w:other="15"/>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D1D" w:rsidRDefault="00AF6D1D" w:rsidP="0088292E">
      <w:r>
        <w:separator/>
      </w:r>
    </w:p>
  </w:endnote>
  <w:endnote w:type="continuationSeparator" w:id="1">
    <w:p w:rsidR="00AF6D1D" w:rsidRDefault="00AF6D1D" w:rsidP="0088292E">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VnAvantH">
    <w:panose1 w:val="020B7200000000000000"/>
    <w:charset w:val="00"/>
    <w:family w:val="swiss"/>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0E" w:rsidRDefault="004909BE" w:rsidP="008A3AFF">
    <w:pPr>
      <w:pStyle w:val="Footer"/>
      <w:framePr w:wrap="around" w:vAnchor="text" w:hAnchor="margin" w:xAlign="center" w:y="1"/>
      <w:rPr>
        <w:rStyle w:val="PageNumber"/>
      </w:rPr>
    </w:pPr>
    <w:r>
      <w:rPr>
        <w:rStyle w:val="PageNumber"/>
      </w:rPr>
      <w:fldChar w:fldCharType="begin"/>
    </w:r>
    <w:r w:rsidR="008862A0">
      <w:rPr>
        <w:rStyle w:val="PageNumber"/>
      </w:rPr>
      <w:instrText xml:space="preserve">PAGE  </w:instrText>
    </w:r>
    <w:r>
      <w:rPr>
        <w:rStyle w:val="PageNumber"/>
      </w:rPr>
      <w:fldChar w:fldCharType="end"/>
    </w:r>
  </w:p>
  <w:p w:rsidR="0087120E" w:rsidRDefault="00AF6D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0E" w:rsidRDefault="004909BE" w:rsidP="00317AF7">
    <w:pPr>
      <w:pStyle w:val="Footer"/>
      <w:framePr w:wrap="around" w:vAnchor="text" w:hAnchor="page" w:x="5948" w:y="42"/>
      <w:rPr>
        <w:rStyle w:val="PageNumber"/>
      </w:rPr>
    </w:pPr>
    <w:r>
      <w:rPr>
        <w:rStyle w:val="PageNumber"/>
      </w:rPr>
      <w:fldChar w:fldCharType="begin"/>
    </w:r>
    <w:r w:rsidR="008862A0">
      <w:rPr>
        <w:rStyle w:val="PageNumber"/>
      </w:rPr>
      <w:instrText xml:space="preserve">PAGE  </w:instrText>
    </w:r>
    <w:r>
      <w:rPr>
        <w:rStyle w:val="PageNumber"/>
      </w:rPr>
      <w:fldChar w:fldCharType="separate"/>
    </w:r>
    <w:r w:rsidR="00177F34">
      <w:rPr>
        <w:rStyle w:val="PageNumber"/>
        <w:noProof/>
      </w:rPr>
      <w:t>- 4 -</w:t>
    </w:r>
    <w:r>
      <w:rPr>
        <w:rStyle w:val="PageNumber"/>
      </w:rPr>
      <w:fldChar w:fldCharType="end"/>
    </w:r>
  </w:p>
  <w:p w:rsidR="0087120E" w:rsidRPr="000B34D7" w:rsidRDefault="00AF6D1D" w:rsidP="001A7308">
    <w:pPr>
      <w:pStyle w:val="Footer"/>
      <w:spacing w:before="240" w:after="240"/>
      <w:jc w:val="center"/>
      <w:rPr>
        <w:lang w:val="vi-V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D1D" w:rsidRDefault="00AF6D1D" w:rsidP="0088292E">
      <w:r>
        <w:separator/>
      </w:r>
    </w:p>
  </w:footnote>
  <w:footnote w:type="continuationSeparator" w:id="1">
    <w:p w:rsidR="00AF6D1D" w:rsidRDefault="00AF6D1D" w:rsidP="00882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360"/>
        </w:tabs>
        <w:ind w:left="360" w:hanging="360"/>
      </w:pPr>
      <w:rPr>
        <w:rFonts w:ascii="OpenSymbol" w:hAnsi="OpenSymbol"/>
      </w:rPr>
    </w:lvl>
  </w:abstractNum>
  <w:abstractNum w:abstractNumId="1">
    <w:nsid w:val="054730FA"/>
    <w:multiLevelType w:val="multilevel"/>
    <w:tmpl w:val="2B0028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10554B"/>
    <w:multiLevelType w:val="hybridMultilevel"/>
    <w:tmpl w:val="CA3CF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05B8"/>
    <w:rsid w:val="00033C2A"/>
    <w:rsid w:val="00036628"/>
    <w:rsid w:val="00074937"/>
    <w:rsid w:val="00091736"/>
    <w:rsid w:val="000C35D1"/>
    <w:rsid w:val="000C3CE4"/>
    <w:rsid w:val="000D7764"/>
    <w:rsid w:val="00137B67"/>
    <w:rsid w:val="001571CF"/>
    <w:rsid w:val="00164942"/>
    <w:rsid w:val="00177F34"/>
    <w:rsid w:val="001800FF"/>
    <w:rsid w:val="001A4C0B"/>
    <w:rsid w:val="001B099A"/>
    <w:rsid w:val="001D3005"/>
    <w:rsid w:val="00206363"/>
    <w:rsid w:val="00206F4E"/>
    <w:rsid w:val="00232DC8"/>
    <w:rsid w:val="00274242"/>
    <w:rsid w:val="00281530"/>
    <w:rsid w:val="002B7948"/>
    <w:rsid w:val="002E6033"/>
    <w:rsid w:val="002F2266"/>
    <w:rsid w:val="002F4FBD"/>
    <w:rsid w:val="002F7824"/>
    <w:rsid w:val="0032300D"/>
    <w:rsid w:val="00357B36"/>
    <w:rsid w:val="00360E97"/>
    <w:rsid w:val="003774DF"/>
    <w:rsid w:val="00396730"/>
    <w:rsid w:val="003B5F00"/>
    <w:rsid w:val="003D0D38"/>
    <w:rsid w:val="003E591E"/>
    <w:rsid w:val="00423A62"/>
    <w:rsid w:val="00430B64"/>
    <w:rsid w:val="0044368F"/>
    <w:rsid w:val="004505B8"/>
    <w:rsid w:val="0045365F"/>
    <w:rsid w:val="004808D7"/>
    <w:rsid w:val="004909BE"/>
    <w:rsid w:val="0049352F"/>
    <w:rsid w:val="004C7384"/>
    <w:rsid w:val="004D70CF"/>
    <w:rsid w:val="00514956"/>
    <w:rsid w:val="005349FC"/>
    <w:rsid w:val="00562425"/>
    <w:rsid w:val="005669AF"/>
    <w:rsid w:val="005B1C11"/>
    <w:rsid w:val="005B44AF"/>
    <w:rsid w:val="00627032"/>
    <w:rsid w:val="00671F8A"/>
    <w:rsid w:val="006723BE"/>
    <w:rsid w:val="006B5BB2"/>
    <w:rsid w:val="006B7620"/>
    <w:rsid w:val="00721303"/>
    <w:rsid w:val="00761CE8"/>
    <w:rsid w:val="00784DCD"/>
    <w:rsid w:val="007863B5"/>
    <w:rsid w:val="007C2583"/>
    <w:rsid w:val="007C4D70"/>
    <w:rsid w:val="007D4FD2"/>
    <w:rsid w:val="007D716B"/>
    <w:rsid w:val="008031BB"/>
    <w:rsid w:val="00811DB4"/>
    <w:rsid w:val="0082316D"/>
    <w:rsid w:val="008659C2"/>
    <w:rsid w:val="0088292E"/>
    <w:rsid w:val="00883013"/>
    <w:rsid w:val="008862A0"/>
    <w:rsid w:val="008929B4"/>
    <w:rsid w:val="008A323E"/>
    <w:rsid w:val="008A6078"/>
    <w:rsid w:val="008A6421"/>
    <w:rsid w:val="008F3219"/>
    <w:rsid w:val="009408E2"/>
    <w:rsid w:val="00993756"/>
    <w:rsid w:val="009E51F4"/>
    <w:rsid w:val="009F75C3"/>
    <w:rsid w:val="00A01A11"/>
    <w:rsid w:val="00A02C41"/>
    <w:rsid w:val="00A334AD"/>
    <w:rsid w:val="00A4349C"/>
    <w:rsid w:val="00A4680F"/>
    <w:rsid w:val="00A719BC"/>
    <w:rsid w:val="00A74A93"/>
    <w:rsid w:val="00AA2DF4"/>
    <w:rsid w:val="00AF6D1D"/>
    <w:rsid w:val="00B16723"/>
    <w:rsid w:val="00B16D2A"/>
    <w:rsid w:val="00B44FC1"/>
    <w:rsid w:val="00B57300"/>
    <w:rsid w:val="00B7489B"/>
    <w:rsid w:val="00B82EA6"/>
    <w:rsid w:val="00B95AF0"/>
    <w:rsid w:val="00B9622F"/>
    <w:rsid w:val="00BB3FCE"/>
    <w:rsid w:val="00BE0519"/>
    <w:rsid w:val="00BF210A"/>
    <w:rsid w:val="00C03BD9"/>
    <w:rsid w:val="00C23F6B"/>
    <w:rsid w:val="00C379A3"/>
    <w:rsid w:val="00C61314"/>
    <w:rsid w:val="00C64B6C"/>
    <w:rsid w:val="00C76273"/>
    <w:rsid w:val="00C77D50"/>
    <w:rsid w:val="00C9397E"/>
    <w:rsid w:val="00CB590A"/>
    <w:rsid w:val="00CD2DB1"/>
    <w:rsid w:val="00CD409F"/>
    <w:rsid w:val="00CD5B8E"/>
    <w:rsid w:val="00CE4594"/>
    <w:rsid w:val="00CE4677"/>
    <w:rsid w:val="00D317C2"/>
    <w:rsid w:val="00D57C2F"/>
    <w:rsid w:val="00DD0580"/>
    <w:rsid w:val="00DF7E23"/>
    <w:rsid w:val="00E609B4"/>
    <w:rsid w:val="00E67948"/>
    <w:rsid w:val="00E70C7C"/>
    <w:rsid w:val="00EB5F67"/>
    <w:rsid w:val="00EB7C70"/>
    <w:rsid w:val="00EC7411"/>
    <w:rsid w:val="00EE1B28"/>
    <w:rsid w:val="00F26E5D"/>
    <w:rsid w:val="00F34C35"/>
    <w:rsid w:val="00F4067C"/>
    <w:rsid w:val="00F4350D"/>
    <w:rsid w:val="00F4777A"/>
    <w:rsid w:val="00F52E36"/>
    <w:rsid w:val="00F80932"/>
    <w:rsid w:val="00FE4E85"/>
    <w:rsid w:val="00FF4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B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D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7D50"/>
    <w:pPr>
      <w:keepNext/>
      <w:suppressAutoHyphens/>
      <w:jc w:val="center"/>
      <w:outlineLvl w:val="1"/>
    </w:pPr>
    <w:rPr>
      <w:rFonts w:ascii=".VnAvantH" w:eastAsia="Calibri" w:hAnsi=".VnAvantH"/>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05B8"/>
    <w:pPr>
      <w:tabs>
        <w:tab w:val="center" w:pos="4320"/>
        <w:tab w:val="right" w:pos="8640"/>
      </w:tabs>
    </w:pPr>
    <w:rPr>
      <w:sz w:val="20"/>
      <w:szCs w:val="20"/>
    </w:rPr>
  </w:style>
  <w:style w:type="character" w:customStyle="1" w:styleId="FooterChar">
    <w:name w:val="Footer Char"/>
    <w:basedOn w:val="DefaultParagraphFont"/>
    <w:link w:val="Footer"/>
    <w:rsid w:val="004505B8"/>
    <w:rPr>
      <w:rFonts w:ascii="Times New Roman" w:eastAsia="Times New Roman" w:hAnsi="Times New Roman" w:cs="Times New Roman"/>
      <w:sz w:val="20"/>
      <w:szCs w:val="20"/>
      <w:lang w:val="en-US"/>
    </w:rPr>
  </w:style>
  <w:style w:type="character" w:styleId="PageNumber">
    <w:name w:val="page number"/>
    <w:basedOn w:val="DefaultParagraphFont"/>
    <w:rsid w:val="004505B8"/>
  </w:style>
  <w:style w:type="character" w:styleId="Hyperlink">
    <w:name w:val="Hyperlink"/>
    <w:uiPriority w:val="99"/>
    <w:unhideWhenUsed/>
    <w:rsid w:val="0032300D"/>
    <w:rPr>
      <w:color w:val="0563C1"/>
      <w:u w:val="single"/>
    </w:rPr>
  </w:style>
  <w:style w:type="character" w:customStyle="1" w:styleId="Heading2Char">
    <w:name w:val="Heading 2 Char"/>
    <w:basedOn w:val="DefaultParagraphFont"/>
    <w:link w:val="Heading2"/>
    <w:rsid w:val="00C77D50"/>
    <w:rPr>
      <w:rFonts w:ascii=".VnAvantH" w:eastAsia="Calibri" w:hAnsi=".VnAvantH" w:cs="Times New Roman"/>
      <w:b/>
      <w:sz w:val="24"/>
      <w:szCs w:val="20"/>
      <w:lang w:val="en-GB"/>
    </w:rPr>
  </w:style>
  <w:style w:type="paragraph" w:styleId="ListParagraph">
    <w:name w:val="List Paragraph"/>
    <w:basedOn w:val="Normal"/>
    <w:uiPriority w:val="34"/>
    <w:qFormat/>
    <w:rsid w:val="00C77D50"/>
    <w:pPr>
      <w:ind w:left="720"/>
      <w:contextualSpacing/>
    </w:pPr>
  </w:style>
  <w:style w:type="character" w:customStyle="1" w:styleId="Heading1Char">
    <w:name w:val="Heading 1 Char"/>
    <w:basedOn w:val="DefaultParagraphFont"/>
    <w:link w:val="Heading1"/>
    <w:uiPriority w:val="9"/>
    <w:rsid w:val="00CD5B8E"/>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ochinathanglo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2372E-E2C3-4D1E-9585-FAD89148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 toan</dc:creator>
  <cp:lastModifiedBy>Me</cp:lastModifiedBy>
  <cp:revision>5</cp:revision>
  <dcterms:created xsi:type="dcterms:W3CDTF">2019-01-19T03:19:00Z</dcterms:created>
  <dcterms:modified xsi:type="dcterms:W3CDTF">2019-01-21T13:18:00Z</dcterms:modified>
</cp:coreProperties>
</file>