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E3" w:rsidRPr="007D48DD" w:rsidRDefault="00D102E3" w:rsidP="00D102E3">
      <w:pPr>
        <w:spacing w:after="120" w:line="240" w:lineRule="auto"/>
        <w:jc w:val="center"/>
        <w:rPr>
          <w:b/>
        </w:rPr>
      </w:pPr>
      <w:r>
        <w:rPr>
          <w:b/>
        </w:rPr>
        <w:t>KINH PHÍ CHO</w:t>
      </w:r>
      <w:r w:rsidRPr="007D48DD">
        <w:rPr>
          <w:b/>
        </w:rPr>
        <w:t xml:space="preserve"> CHƯƠNG TRÌNH XTTM</w:t>
      </w:r>
      <w:r w:rsidR="009A35AA">
        <w:rPr>
          <w:b/>
        </w:rPr>
        <w:t>, PHÁT TRIỂN THỊ TRƯỜNG VÀ ĐƯA HÀNG VÀO SIÊU THỊ</w:t>
      </w:r>
      <w:r w:rsidRPr="007D48DD">
        <w:rPr>
          <w:b/>
        </w:rPr>
        <w:t xml:space="preserve"> TẠI </w:t>
      </w:r>
      <w:r>
        <w:rPr>
          <w:b/>
        </w:rPr>
        <w:t>NAM PHI</w:t>
      </w:r>
    </w:p>
    <w:p w:rsidR="00D102E3" w:rsidRDefault="00D102E3" w:rsidP="00D102E3">
      <w:pPr>
        <w:spacing w:after="120" w:line="240" w:lineRule="auto"/>
        <w:jc w:val="center"/>
        <w:rPr>
          <w:i/>
        </w:rPr>
      </w:pPr>
      <w:r w:rsidRPr="007D48DD">
        <w:rPr>
          <w:i/>
        </w:rPr>
        <w:t>(Thời gian từ</w:t>
      </w:r>
      <w:r w:rsidR="002E62FB">
        <w:rPr>
          <w:i/>
        </w:rPr>
        <w:t xml:space="preserve"> 08-16</w:t>
      </w:r>
      <w:r w:rsidRPr="007D48DD">
        <w:rPr>
          <w:i/>
        </w:rPr>
        <w:t>/</w:t>
      </w:r>
      <w:r w:rsidR="002E62FB">
        <w:rPr>
          <w:i/>
        </w:rPr>
        <w:t>5</w:t>
      </w:r>
      <w:r>
        <w:rPr>
          <w:i/>
        </w:rPr>
        <w:t>/2019</w:t>
      </w:r>
      <w:r w:rsidRPr="007D48DD">
        <w:rPr>
          <w:i/>
        </w:rPr>
        <w:t>)</w:t>
      </w:r>
    </w:p>
    <w:p w:rsidR="00D102E3" w:rsidRDefault="00D102E3" w:rsidP="00D102E3">
      <w:pPr>
        <w:spacing w:after="120" w:line="240" w:lineRule="auto"/>
        <w:jc w:val="center"/>
        <w:rPr>
          <w:i/>
        </w:rPr>
      </w:pPr>
    </w:p>
    <w:p w:rsidR="00D102E3" w:rsidRDefault="00D102E3" w:rsidP="00D102E3">
      <w:pPr>
        <w:spacing w:after="120" w:line="240" w:lineRule="auto"/>
        <w:jc w:val="both"/>
      </w:pPr>
      <w:r w:rsidRPr="00A0499B">
        <w:rPr>
          <w:b/>
          <w:u w:val="single"/>
        </w:rPr>
        <w:t>I. Báo giá cho 01 người ở phòng đơn</w:t>
      </w:r>
      <w:r>
        <w:t xml:space="preserve">: </w:t>
      </w:r>
      <w:r w:rsidR="00F14ED4">
        <w:rPr>
          <w:b/>
          <w:i/>
          <w:color w:val="FF0000"/>
        </w:rPr>
        <w:t>2.250</w:t>
      </w:r>
      <w:r w:rsidRPr="00A0499B">
        <w:rPr>
          <w:b/>
          <w:i/>
          <w:color w:val="FF0000"/>
        </w:rPr>
        <w:t xml:space="preserve"> USD</w:t>
      </w:r>
      <w:r>
        <w:t xml:space="preserve"> (tương đương: </w:t>
      </w:r>
      <w:r w:rsidR="00A92B06">
        <w:t>53.25</w:t>
      </w:r>
      <w:r>
        <w:t xml:space="preserve">0.000 VNĐ, </w:t>
      </w:r>
      <w:r w:rsidR="00F14ED4">
        <w:t xml:space="preserve">năm mươi tư triệu </w:t>
      </w:r>
      <w:r>
        <w:t>đồng chẵn)</w:t>
      </w:r>
    </w:p>
    <w:p w:rsidR="00D102E3" w:rsidRDefault="00D102E3" w:rsidP="00D102E3">
      <w:pPr>
        <w:spacing w:after="120" w:line="240" w:lineRule="auto"/>
        <w:jc w:val="both"/>
      </w:pPr>
      <w:r>
        <w:t>Các dịch vụ sẽ bao gồm:</w:t>
      </w:r>
    </w:p>
    <w:p w:rsidR="00D102E3" w:rsidRDefault="00D102E3" w:rsidP="00D102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Khách sạn 4*</w:t>
      </w:r>
    </w:p>
    <w:p w:rsidR="00D102E3" w:rsidRDefault="00D102E3" w:rsidP="00D102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Xe đi lại cho đoàn</w:t>
      </w:r>
    </w:p>
    <w:p w:rsidR="00D102E3" w:rsidRDefault="00D102E3" w:rsidP="00D102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Các hoạt động làm việc</w:t>
      </w:r>
    </w:p>
    <w:p w:rsidR="00D102E3" w:rsidRDefault="00D102E3" w:rsidP="00D102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Vé tham quan các điểm như trong chương trình gửi kèm</w:t>
      </w:r>
    </w:p>
    <w:p w:rsidR="00D102E3" w:rsidRDefault="00D102E3" w:rsidP="00D102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Các bữa ăn</w:t>
      </w:r>
    </w:p>
    <w:p w:rsidR="00D102E3" w:rsidRDefault="00D102E3" w:rsidP="00D102E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</w:pPr>
      <w:r>
        <w:t>Visa vào Nam Phi</w:t>
      </w:r>
    </w:p>
    <w:p w:rsidR="00D102E3" w:rsidRDefault="00D102E3" w:rsidP="00D102E3">
      <w:pPr>
        <w:spacing w:after="120" w:line="240" w:lineRule="auto"/>
        <w:jc w:val="both"/>
      </w:pPr>
      <w:r w:rsidRPr="007A7C83">
        <w:rPr>
          <w:b/>
          <w:u w:val="single"/>
        </w:rPr>
        <w:t>II. Báo giá cho 01 người ở phòng đôi</w:t>
      </w:r>
      <w:r>
        <w:t xml:space="preserve">: </w:t>
      </w:r>
      <w:r w:rsidR="003B39BF">
        <w:rPr>
          <w:b/>
          <w:i/>
          <w:color w:val="FF0000"/>
        </w:rPr>
        <w:t>1.925</w:t>
      </w:r>
      <w:r w:rsidRPr="007A7C83">
        <w:rPr>
          <w:b/>
          <w:i/>
          <w:color w:val="FF0000"/>
        </w:rPr>
        <w:t xml:space="preserve"> USD</w:t>
      </w:r>
      <w:r>
        <w:t xml:space="preserve"> (tương đương: </w:t>
      </w:r>
      <w:r w:rsidR="00A92B06">
        <w:t>45.237.5</w:t>
      </w:r>
      <w:r w:rsidR="003B39BF">
        <w:t>00</w:t>
      </w:r>
      <w:r>
        <w:t xml:space="preserve"> VNĐ, </w:t>
      </w:r>
      <w:r w:rsidR="003B39BF">
        <w:t xml:space="preserve">bốn mươi sáu triệu hai trăm </w:t>
      </w:r>
      <w:r>
        <w:t>nghìn đồng chẵn)</w:t>
      </w:r>
    </w:p>
    <w:p w:rsidR="00D102E3" w:rsidRDefault="00D102E3" w:rsidP="00D102E3">
      <w:pPr>
        <w:spacing w:after="120" w:line="240" w:lineRule="auto"/>
        <w:jc w:val="both"/>
      </w:pPr>
      <w:r>
        <w:t>Các dịch vụ sẽ bao gồm:</w:t>
      </w:r>
    </w:p>
    <w:p w:rsidR="00D102E3" w:rsidRDefault="00D102E3" w:rsidP="00D102E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t>Khách sạn 4*</w:t>
      </w:r>
    </w:p>
    <w:p w:rsidR="00D102E3" w:rsidRDefault="00D102E3" w:rsidP="00D102E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t>Xe đi lại cho đoàn</w:t>
      </w:r>
    </w:p>
    <w:p w:rsidR="00D102E3" w:rsidRDefault="00D102E3" w:rsidP="00D102E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t>Vé tham quan các điểm như trong chương trình gửi kèm</w:t>
      </w:r>
    </w:p>
    <w:p w:rsidR="00D102E3" w:rsidRDefault="00D102E3" w:rsidP="00D102E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t>Các bữa ăn</w:t>
      </w:r>
    </w:p>
    <w:p w:rsidR="00D102E3" w:rsidRDefault="00D102E3" w:rsidP="00D102E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t>Visa vào Nam Phi</w:t>
      </w:r>
    </w:p>
    <w:p w:rsidR="00D102E3" w:rsidRDefault="00D102E3" w:rsidP="00D102E3">
      <w:pPr>
        <w:spacing w:after="120" w:line="240" w:lineRule="auto"/>
        <w:jc w:val="both"/>
        <w:rPr>
          <w:b/>
        </w:rPr>
      </w:pPr>
      <w:r w:rsidRPr="00F16B99">
        <w:rPr>
          <w:b/>
        </w:rPr>
        <w:t>III. Hồ sơ xin visa vào Nam Phi</w:t>
      </w:r>
    </w:p>
    <w:p w:rsidR="00D102E3" w:rsidRDefault="00D102E3" w:rsidP="00D102E3">
      <w:pPr>
        <w:pStyle w:val="NormalWeb"/>
        <w:spacing w:before="0" w:beforeAutospacing="0" w:after="120" w:afterAutospacing="0"/>
      </w:pPr>
      <w:r>
        <w:rPr>
          <w:sz w:val="28"/>
          <w:szCs w:val="28"/>
          <w:lang w:val="en-ZA"/>
        </w:rPr>
        <w:t>1. Khai form BI-84 (theo mẫu gửi kèm)</w:t>
      </w:r>
    </w:p>
    <w:p w:rsidR="00D102E3" w:rsidRDefault="00D102E3" w:rsidP="00D102E3">
      <w:pPr>
        <w:pStyle w:val="NormalWeb"/>
        <w:spacing w:before="0" w:beforeAutospacing="0" w:after="120" w:afterAutospacing="0"/>
      </w:pPr>
      <w:r>
        <w:rPr>
          <w:sz w:val="28"/>
          <w:szCs w:val="28"/>
          <w:lang w:val="en-ZA"/>
        </w:rPr>
        <w:t>2. Hộ chiếu gốc (hộ chiếu còn hiệu lực trước 6 tháng)</w:t>
      </w:r>
    </w:p>
    <w:p w:rsidR="00D102E3" w:rsidRDefault="00D102E3" w:rsidP="00D102E3">
      <w:pPr>
        <w:pStyle w:val="NormalWeb"/>
        <w:spacing w:before="0" w:beforeAutospacing="0" w:after="120" w:afterAutospacing="0"/>
      </w:pPr>
      <w:r>
        <w:rPr>
          <w:sz w:val="28"/>
          <w:szCs w:val="28"/>
          <w:lang w:val="en-ZA"/>
        </w:rPr>
        <w:t>3. 01 ảnh (35x45mm) (nền trắng)</w:t>
      </w:r>
    </w:p>
    <w:p w:rsidR="00D102E3" w:rsidRPr="001F76C4" w:rsidRDefault="00D102E3" w:rsidP="00D102E3">
      <w:pPr>
        <w:pStyle w:val="NormalWeb"/>
        <w:spacing w:before="0" w:beforeAutospacing="0" w:after="120" w:afterAutospacing="0"/>
        <w:rPr>
          <w:b/>
        </w:rPr>
      </w:pPr>
      <w:r>
        <w:rPr>
          <w:sz w:val="28"/>
          <w:szCs w:val="28"/>
          <w:lang w:val="en-ZA"/>
        </w:rPr>
        <w:t xml:space="preserve">4. Sao kê số dư TK của công ty </w:t>
      </w:r>
      <w:r w:rsidR="006A465D">
        <w:rPr>
          <w:sz w:val="28"/>
          <w:szCs w:val="28"/>
          <w:lang w:val="en-ZA"/>
        </w:rPr>
        <w:t xml:space="preserve">trong 3 tháng gần đây </w:t>
      </w:r>
      <w:r>
        <w:rPr>
          <w:sz w:val="28"/>
          <w:szCs w:val="28"/>
          <w:lang w:val="en-ZA"/>
        </w:rPr>
        <w:t xml:space="preserve">hoặc </w:t>
      </w:r>
      <w:r w:rsidR="006A465D">
        <w:rPr>
          <w:sz w:val="28"/>
          <w:szCs w:val="28"/>
          <w:lang w:val="en-ZA"/>
        </w:rPr>
        <w:t>tiền gửi tiết kiệm của cá nhân tham gia đoàn</w:t>
      </w:r>
      <w:r>
        <w:rPr>
          <w:sz w:val="28"/>
          <w:szCs w:val="28"/>
          <w:lang w:val="en-ZA"/>
        </w:rPr>
        <w:t xml:space="preserve"> (</w:t>
      </w:r>
      <w:r w:rsidRPr="001F76C4">
        <w:rPr>
          <w:b/>
          <w:sz w:val="28"/>
          <w:szCs w:val="28"/>
          <w:lang w:val="en-ZA"/>
        </w:rPr>
        <w:t>đối với cá nhân, số dư phải từ 100 triệu trở lên)</w:t>
      </w:r>
      <w:r w:rsidR="006A465D">
        <w:rPr>
          <w:b/>
          <w:sz w:val="28"/>
          <w:szCs w:val="28"/>
          <w:lang w:val="en-ZA"/>
        </w:rPr>
        <w:t xml:space="preserve">. </w:t>
      </w:r>
      <w:r w:rsidR="006A465D" w:rsidRPr="006A465D">
        <w:rPr>
          <w:sz w:val="28"/>
          <w:szCs w:val="28"/>
          <w:lang w:val="en-ZA"/>
        </w:rPr>
        <w:t>Có dấu xác nhận của Ngân hàng</w:t>
      </w:r>
      <w:r w:rsidR="006A465D">
        <w:rPr>
          <w:sz w:val="28"/>
          <w:szCs w:val="28"/>
          <w:lang w:val="en-ZA"/>
        </w:rPr>
        <w:t>.</w:t>
      </w:r>
    </w:p>
    <w:p w:rsidR="00D102E3" w:rsidRDefault="00D102E3" w:rsidP="00D102E3">
      <w:pPr>
        <w:pStyle w:val="NormalWeb"/>
        <w:spacing w:before="0" w:beforeAutospacing="0" w:after="120" w:afterAutospacing="0"/>
      </w:pPr>
      <w:r>
        <w:rPr>
          <w:sz w:val="28"/>
          <w:szCs w:val="28"/>
          <w:lang w:val="en-ZA"/>
        </w:rPr>
        <w:t xml:space="preserve">5. Giấy phép kinh doanh (bản sao có công chứng) và </w:t>
      </w:r>
      <w:r>
        <w:rPr>
          <w:rStyle w:val="Strong"/>
          <w:sz w:val="28"/>
          <w:szCs w:val="28"/>
          <w:u w:val="single"/>
          <w:lang w:val="en-ZA"/>
        </w:rPr>
        <w:t>bản dịch công chứng Giấy phép kinh doanh bằng tiếng anh</w:t>
      </w:r>
    </w:p>
    <w:p w:rsidR="00D102E3" w:rsidRDefault="00D102E3" w:rsidP="00D102E3">
      <w:pPr>
        <w:pStyle w:val="NormalWeb"/>
        <w:spacing w:before="0" w:beforeAutospacing="0" w:after="120" w:afterAutospacing="0"/>
        <w:rPr>
          <w:rStyle w:val="Emphasis"/>
          <w:b/>
          <w:bCs/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6. Quyết định bằng tiếng anh của doanh nghiệp cử cán bộ đi Nam Phi (</w:t>
      </w:r>
      <w:r>
        <w:rPr>
          <w:rStyle w:val="Emphasis"/>
          <w:b/>
          <w:bCs/>
          <w:sz w:val="28"/>
          <w:szCs w:val="28"/>
          <w:lang w:val="en-ZA"/>
        </w:rPr>
        <w:t>theo mẫu gửi kèm, anh chị điền vào phần bôi đỏ)</w:t>
      </w:r>
    </w:p>
    <w:p w:rsidR="00D102E3" w:rsidRPr="008D7717" w:rsidRDefault="00D102E3" w:rsidP="00D102E3">
      <w:pPr>
        <w:pStyle w:val="NormalWeb"/>
        <w:spacing w:before="0" w:beforeAutospacing="0" w:after="120" w:afterAutospacing="0"/>
        <w:rPr>
          <w:i/>
        </w:rPr>
      </w:pPr>
      <w:r w:rsidRPr="008D7717">
        <w:rPr>
          <w:rStyle w:val="Emphasis"/>
          <w:bCs/>
          <w:i w:val="0"/>
          <w:sz w:val="28"/>
          <w:szCs w:val="28"/>
          <w:lang w:val="en-ZA"/>
        </w:rPr>
        <w:t>7. Vé máy bay điện tử đã xuất vé rồi</w:t>
      </w:r>
    </w:p>
    <w:p w:rsidR="00D102E3" w:rsidRPr="00834279" w:rsidRDefault="00D102E3" w:rsidP="00D102E3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IV</w:t>
      </w:r>
      <w:r w:rsidRPr="00017135">
        <w:rPr>
          <w:b/>
          <w:u w:val="single"/>
        </w:rPr>
        <w:t>. Tài khoản để chuyển:</w:t>
      </w:r>
    </w:p>
    <w:p w:rsidR="00D102E3" w:rsidRPr="000660D5" w:rsidRDefault="00D102E3" w:rsidP="00D102E3">
      <w:pPr>
        <w:spacing w:after="120" w:line="240" w:lineRule="auto"/>
        <w:jc w:val="both"/>
        <w:rPr>
          <w:b/>
          <w:i/>
          <w:color w:val="FF0000"/>
        </w:rPr>
      </w:pPr>
      <w:r w:rsidRPr="000660D5">
        <w:rPr>
          <w:b/>
          <w:i/>
          <w:color w:val="FF0000"/>
        </w:rPr>
        <w:t xml:space="preserve">Ngân hàng </w:t>
      </w:r>
      <w:r>
        <w:rPr>
          <w:b/>
          <w:i/>
          <w:color w:val="FF0000"/>
        </w:rPr>
        <w:t>Techcombank Trung tâm bán miền Bắc</w:t>
      </w:r>
    </w:p>
    <w:p w:rsidR="00D102E3" w:rsidRPr="000660D5" w:rsidRDefault="00D102E3" w:rsidP="00D102E3">
      <w:pPr>
        <w:spacing w:after="120" w:line="240" w:lineRule="auto"/>
        <w:jc w:val="both"/>
        <w:rPr>
          <w:b/>
          <w:i/>
          <w:color w:val="FF0000"/>
        </w:rPr>
      </w:pPr>
      <w:r w:rsidRPr="000660D5">
        <w:rPr>
          <w:b/>
          <w:i/>
          <w:color w:val="FF0000"/>
        </w:rPr>
        <w:lastRenderedPageBreak/>
        <w:t>Chủ tài khoản: Nguyễn Minh Phương</w:t>
      </w:r>
    </w:p>
    <w:p w:rsidR="00D102E3" w:rsidRPr="000660D5" w:rsidRDefault="00D102E3" w:rsidP="00D102E3">
      <w:pPr>
        <w:spacing w:after="120" w:line="240" w:lineRule="auto"/>
        <w:jc w:val="both"/>
        <w:rPr>
          <w:b/>
          <w:i/>
          <w:color w:val="FF0000"/>
        </w:rPr>
      </w:pPr>
      <w:r w:rsidRPr="000660D5">
        <w:rPr>
          <w:b/>
          <w:i/>
          <w:color w:val="FF0000"/>
        </w:rPr>
        <w:t xml:space="preserve">Số Tài khoản: </w:t>
      </w:r>
      <w:r>
        <w:rPr>
          <w:b/>
          <w:i/>
          <w:color w:val="FF0000"/>
        </w:rPr>
        <w:t>13320912869011</w:t>
      </w:r>
    </w:p>
    <w:p w:rsidR="00D102E3" w:rsidRDefault="00D102E3" w:rsidP="00D102E3">
      <w:pPr>
        <w:spacing w:after="120" w:line="240" w:lineRule="auto"/>
        <w:jc w:val="both"/>
        <w:rPr>
          <w:b/>
          <w:i/>
          <w:color w:val="C00000"/>
          <w:u w:val="single"/>
        </w:rPr>
      </w:pPr>
      <w:r w:rsidRPr="003812CA">
        <w:rPr>
          <w:b/>
          <w:i/>
          <w:color w:val="C00000"/>
          <w:u w:val="single"/>
        </w:rPr>
        <w:t xml:space="preserve">Ghi chú: </w:t>
      </w:r>
    </w:p>
    <w:p w:rsidR="00D102E3" w:rsidRDefault="00D102E3" w:rsidP="00D102E3">
      <w:pPr>
        <w:spacing w:after="120" w:line="240" w:lineRule="auto"/>
        <w:jc w:val="both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 xml:space="preserve">+ </w:t>
      </w:r>
      <w:r w:rsidRPr="003812CA">
        <w:rPr>
          <w:b/>
          <w:i/>
          <w:color w:val="C00000"/>
          <w:u w:val="single"/>
        </w:rPr>
        <w:t>Kinh phí trên không bao gồm tiền vé máy bay</w:t>
      </w:r>
    </w:p>
    <w:p w:rsidR="00D102E3" w:rsidRPr="003812CA" w:rsidRDefault="00D102E3" w:rsidP="00D102E3">
      <w:pPr>
        <w:spacing w:after="120" w:line="240" w:lineRule="auto"/>
        <w:jc w:val="both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+ Giá trên đã bao gồm Thuế và Phí dịch vụ</w:t>
      </w:r>
    </w:p>
    <w:p w:rsidR="00D102E3" w:rsidRDefault="00D102E3" w:rsidP="00D102E3">
      <w:pPr>
        <w:spacing w:after="120" w:line="240" w:lineRule="auto"/>
      </w:pPr>
    </w:p>
    <w:p w:rsidR="003B49DC" w:rsidRDefault="003B49DC"/>
    <w:sectPr w:rsidR="003B49DC" w:rsidSect="00F22BB8">
      <w:pgSz w:w="11909" w:h="16834" w:code="9"/>
      <w:pgMar w:top="1134" w:right="1134" w:bottom="763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74A3"/>
    <w:multiLevelType w:val="hybridMultilevel"/>
    <w:tmpl w:val="AFBE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63A6"/>
    <w:multiLevelType w:val="hybridMultilevel"/>
    <w:tmpl w:val="3DF6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02E3"/>
    <w:rsid w:val="001841B6"/>
    <w:rsid w:val="002E62FB"/>
    <w:rsid w:val="003B39BF"/>
    <w:rsid w:val="003B49DC"/>
    <w:rsid w:val="004D39F7"/>
    <w:rsid w:val="00684EA5"/>
    <w:rsid w:val="006A465D"/>
    <w:rsid w:val="00705395"/>
    <w:rsid w:val="00802A9D"/>
    <w:rsid w:val="009A35AA"/>
    <w:rsid w:val="00A92B06"/>
    <w:rsid w:val="00D102E3"/>
    <w:rsid w:val="00E46A5D"/>
    <w:rsid w:val="00F14ED4"/>
    <w:rsid w:val="00F2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02E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102E3"/>
    <w:rPr>
      <w:b/>
      <w:bCs/>
    </w:rPr>
  </w:style>
  <w:style w:type="character" w:styleId="Emphasis">
    <w:name w:val="Emphasis"/>
    <w:basedOn w:val="DefaultParagraphFont"/>
    <w:uiPriority w:val="20"/>
    <w:qFormat/>
    <w:rsid w:val="00D102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(Nguyen Minh Phuong)</dc:creator>
  <cp:lastModifiedBy>Phuong (Nguyen Minh Phuong)</cp:lastModifiedBy>
  <cp:revision>4</cp:revision>
  <dcterms:created xsi:type="dcterms:W3CDTF">2019-03-21T04:55:00Z</dcterms:created>
  <dcterms:modified xsi:type="dcterms:W3CDTF">2019-04-09T08:46:00Z</dcterms:modified>
</cp:coreProperties>
</file>